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50" w:rsidRDefault="00D05050">
      <w:pPr>
        <w:pStyle w:val="Standard"/>
      </w:pPr>
    </w:p>
    <w:p w:rsidR="00D05050" w:rsidRDefault="005A7DB3">
      <w:pPr>
        <w:pStyle w:val="Standard"/>
        <w:jc w:val="center"/>
        <w:rPr>
          <w:b/>
        </w:rPr>
      </w:pPr>
      <w:r>
        <w:rPr>
          <w:b/>
        </w:rPr>
        <w:t>WYKAZ NIERUCHOMOŚCI NR 47</w:t>
      </w:r>
    </w:p>
    <w:p w:rsidR="00D05050" w:rsidRDefault="005A7DB3">
      <w:pPr>
        <w:pStyle w:val="Standard"/>
        <w:jc w:val="center"/>
        <w:rPr>
          <w:b/>
        </w:rPr>
      </w:pPr>
      <w:r>
        <w:rPr>
          <w:b/>
        </w:rPr>
        <w:t>PRZEZNACZONEJ DO WYDZIERŻAWIENIA</w:t>
      </w:r>
    </w:p>
    <w:p w:rsidR="00D05050" w:rsidRDefault="00D05050">
      <w:pPr>
        <w:pStyle w:val="Standard"/>
        <w:jc w:val="center"/>
      </w:pPr>
    </w:p>
    <w:p w:rsidR="00D05050" w:rsidRDefault="005A7DB3">
      <w:pPr>
        <w:jc w:val="center"/>
      </w:pPr>
      <w:r>
        <w:t xml:space="preserve">Na podstawie art. 35 ustawy z dnia 21 sierpnia 1997r. o gospodarce </w:t>
      </w:r>
      <w:proofErr w:type="spellStart"/>
      <w:r>
        <w:t>nieruchomościami</w:t>
      </w:r>
      <w:proofErr w:type="spellEnd"/>
      <w:r>
        <w:t xml:space="preserve"> (Dz. U. z 2015r. poz. 1774 ze zm.) </w:t>
      </w:r>
      <w:r>
        <w:t>przeznacza się do wydzierżawienia następujące nieruchomości z zasobu Gminy – Miasta Świnoujścia:</w:t>
      </w:r>
    </w:p>
    <w:p w:rsidR="00D05050" w:rsidRDefault="00D05050">
      <w:pPr>
        <w:pStyle w:val="Standard"/>
      </w:pPr>
    </w:p>
    <w:p w:rsidR="00D05050" w:rsidRDefault="00D05050">
      <w:pPr>
        <w:pStyle w:val="Standard"/>
      </w:pPr>
    </w:p>
    <w:tbl>
      <w:tblPr>
        <w:tblW w:w="15310" w:type="dxa"/>
        <w:tblInd w:w="-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126"/>
        <w:gridCol w:w="1985"/>
        <w:gridCol w:w="3544"/>
        <w:gridCol w:w="4110"/>
        <w:gridCol w:w="2977"/>
      </w:tblGrid>
      <w:tr w:rsidR="00D05050" w:rsidTr="00D05050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050" w:rsidRDefault="005A7DB3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050" w:rsidRDefault="005A7DB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Nr ewidencyjny nieruchomości i powierzchnia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050" w:rsidRDefault="005A7DB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Położenie</w:t>
            </w:r>
          </w:p>
          <w:p w:rsidR="00D05050" w:rsidRDefault="005A7DB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050" w:rsidRDefault="005A7DB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Przeznaczenie nieruchomości w miejscowym planie zagospodarowania i sposób jej zagospod</w:t>
            </w:r>
            <w:r>
              <w:rPr>
                <w:b/>
              </w:rPr>
              <w:t>arowania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050" w:rsidRDefault="005A7DB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Rodzaj zbycia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050" w:rsidRDefault="005A7DB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Wysokość czynszu dzierżawnego</w:t>
            </w:r>
          </w:p>
        </w:tc>
      </w:tr>
      <w:tr w:rsidR="00D05050" w:rsidTr="00D05050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050" w:rsidRDefault="005A7DB3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050" w:rsidRDefault="005A7DB3">
            <w:pPr>
              <w:pStyle w:val="Standard"/>
              <w:snapToGrid w:val="0"/>
            </w:pPr>
            <w:r>
              <w:t>Działka nr 17/30</w:t>
            </w:r>
          </w:p>
          <w:p w:rsidR="00D05050" w:rsidRDefault="005A7DB3">
            <w:pPr>
              <w:pStyle w:val="Standard"/>
              <w:snapToGrid w:val="0"/>
            </w:pPr>
            <w:r>
              <w:t>o pow. 913m², obręb 2, KW SZ1W/00018632/3</w:t>
            </w:r>
          </w:p>
          <w:p w:rsidR="00D05050" w:rsidRDefault="00D05050">
            <w:pPr>
              <w:pStyle w:val="Standard"/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050" w:rsidRDefault="005A7DB3">
            <w:pPr>
              <w:pStyle w:val="Standard"/>
              <w:snapToGrid w:val="0"/>
            </w:pPr>
            <w:r>
              <w:t>ul. Uzdrowiskowa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050" w:rsidRDefault="005A7DB3">
            <w:pPr>
              <w:pStyle w:val="Standard"/>
              <w:snapToGrid w:val="0"/>
            </w:pPr>
            <w:r>
              <w:t xml:space="preserve">Zgodnie z obowiązującym planem zagospodarowania przestrzennego  przedmiotowy teren  oznaczony  jest symbolem – 057 KPJ – </w:t>
            </w:r>
            <w:r>
              <w:rPr>
                <w:rFonts w:eastAsia="Times New Roman" w:cs="Times New Roman"/>
                <w:lang w:bidi="ar-SA"/>
              </w:rPr>
              <w:t>publiczny gminny ciąg pieszo- jezdny w ciągu przejścia na plażę.</w:t>
            </w:r>
          </w:p>
          <w:p w:rsidR="00D05050" w:rsidRDefault="00D05050">
            <w:pPr>
              <w:pStyle w:val="Standard"/>
              <w:snapToGrid w:val="0"/>
            </w:pPr>
          </w:p>
          <w:p w:rsidR="00D05050" w:rsidRDefault="00D05050">
            <w:pPr>
              <w:pStyle w:val="Standard"/>
              <w:snapToGrid w:val="0"/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050" w:rsidRDefault="005A7DB3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Dzierżawa części działki nr 17/30 o  pow. 25m² z przeznaczeniem na letni ogródek konsumpcyjny.</w:t>
            </w:r>
          </w:p>
          <w:p w:rsidR="00D05050" w:rsidRDefault="005A7DB3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Umowa dzierżawy zostanie zawarte  na okres sezonu letniego 2016r.</w:t>
            </w:r>
          </w:p>
          <w:p w:rsidR="00D05050" w:rsidRDefault="00D05050">
            <w:pPr>
              <w:pStyle w:val="Standard"/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050" w:rsidRDefault="005A7DB3">
            <w:pPr>
              <w:snapToGrid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- w miesiącach: VI, VII, VI</w:t>
            </w:r>
            <w:r>
              <w:rPr>
                <w:rFonts w:cs="Times New Roman"/>
              </w:rPr>
              <w:t>II  60,- zł netto miesięcznie  za 1m² + 23% VAT,</w:t>
            </w:r>
          </w:p>
          <w:p w:rsidR="00D05050" w:rsidRDefault="005A7DB3">
            <w:pPr>
              <w:pStyle w:val="Standard"/>
              <w:snapToGrid w:val="0"/>
            </w:pPr>
            <w:r>
              <w:rPr>
                <w:rFonts w:cs="Times New Roman"/>
              </w:rPr>
              <w:t>- pozostałe miesiące: 40,- zł netto miesięcznie za 1 m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 + 23 % VAT.</w:t>
            </w:r>
          </w:p>
        </w:tc>
      </w:tr>
    </w:tbl>
    <w:p w:rsidR="00D05050" w:rsidRDefault="005A7D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dzierżawy jest teren położony przy istniejącym punkcie gastronomicznym.                 </w:t>
      </w:r>
    </w:p>
    <w:p w:rsidR="00D05050" w:rsidRDefault="00D05050">
      <w:pPr>
        <w:pStyle w:val="Standard"/>
        <w:jc w:val="both"/>
        <w:rPr>
          <w:sz w:val="21"/>
          <w:szCs w:val="21"/>
        </w:rPr>
      </w:pPr>
    </w:p>
    <w:p w:rsidR="00D05050" w:rsidRDefault="00D05050">
      <w:pPr>
        <w:pStyle w:val="Standard"/>
        <w:jc w:val="both"/>
        <w:rPr>
          <w:sz w:val="21"/>
          <w:szCs w:val="21"/>
        </w:rPr>
      </w:pPr>
    </w:p>
    <w:p w:rsidR="00D05050" w:rsidRDefault="00D05050">
      <w:pPr>
        <w:pStyle w:val="Standard"/>
        <w:jc w:val="both"/>
        <w:rPr>
          <w:sz w:val="20"/>
          <w:szCs w:val="20"/>
        </w:rPr>
      </w:pPr>
    </w:p>
    <w:p w:rsidR="00D05050" w:rsidRDefault="005A7DB3">
      <w:pPr>
        <w:pStyle w:val="Standard"/>
        <w:ind w:left="7080" w:firstLine="708"/>
        <w:jc w:val="both"/>
      </w:pPr>
      <w:r>
        <w:t xml:space="preserve">                                          </w:t>
      </w:r>
    </w:p>
    <w:p w:rsidR="00D05050" w:rsidRDefault="00D05050">
      <w:pPr>
        <w:pStyle w:val="Standard"/>
        <w:jc w:val="both"/>
      </w:pPr>
    </w:p>
    <w:p w:rsidR="00D05050" w:rsidRDefault="00D05050">
      <w:pPr>
        <w:pStyle w:val="Standard"/>
        <w:jc w:val="both"/>
      </w:pPr>
    </w:p>
    <w:p w:rsidR="00D05050" w:rsidRDefault="00D05050">
      <w:pPr>
        <w:pStyle w:val="Standard"/>
        <w:jc w:val="both"/>
      </w:pPr>
    </w:p>
    <w:p w:rsidR="00D05050" w:rsidRDefault="00D05050">
      <w:pPr>
        <w:pStyle w:val="Standard"/>
        <w:jc w:val="both"/>
      </w:pPr>
    </w:p>
    <w:p w:rsidR="00D05050" w:rsidRDefault="00D05050">
      <w:pPr>
        <w:pStyle w:val="Standard"/>
        <w:jc w:val="both"/>
      </w:pPr>
    </w:p>
    <w:p w:rsidR="00D05050" w:rsidRDefault="00D05050">
      <w:pPr>
        <w:pStyle w:val="Standard"/>
        <w:jc w:val="both"/>
      </w:pPr>
    </w:p>
    <w:p w:rsidR="00D05050" w:rsidRDefault="00D05050">
      <w:pPr>
        <w:pStyle w:val="Standard"/>
        <w:jc w:val="both"/>
      </w:pPr>
    </w:p>
    <w:p w:rsidR="00D05050" w:rsidRDefault="00D05050">
      <w:pPr>
        <w:pStyle w:val="Standard"/>
        <w:jc w:val="both"/>
      </w:pPr>
    </w:p>
    <w:p w:rsidR="00D05050" w:rsidRDefault="005A7DB3">
      <w:pPr>
        <w:pStyle w:val="Standard"/>
        <w:jc w:val="both"/>
      </w:pPr>
      <w:r>
        <w:rPr>
          <w:sz w:val="22"/>
          <w:szCs w:val="22"/>
        </w:rPr>
        <w:t>Czas wyłożenia wykazu do wglądu: od 14.04.2016r. do 06.05.2016r.</w:t>
      </w:r>
    </w:p>
    <w:sectPr w:rsidR="00D05050" w:rsidSect="00D05050"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B3" w:rsidRDefault="005A7DB3" w:rsidP="00D05050">
      <w:r>
        <w:separator/>
      </w:r>
    </w:p>
  </w:endnote>
  <w:endnote w:type="continuationSeparator" w:id="0">
    <w:p w:rsidR="005A7DB3" w:rsidRDefault="005A7DB3" w:rsidP="00D0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B3" w:rsidRDefault="005A7DB3" w:rsidP="00D05050">
      <w:r w:rsidRPr="00D05050">
        <w:rPr>
          <w:color w:val="000000"/>
        </w:rPr>
        <w:separator/>
      </w:r>
    </w:p>
  </w:footnote>
  <w:footnote w:type="continuationSeparator" w:id="0">
    <w:p w:rsidR="005A7DB3" w:rsidRDefault="005A7DB3" w:rsidP="00D05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50"/>
    <w:rsid w:val="005A7DB3"/>
    <w:rsid w:val="006C729C"/>
    <w:rsid w:val="00D0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505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5050"/>
    <w:pPr>
      <w:suppressAutoHyphens/>
    </w:pPr>
  </w:style>
  <w:style w:type="paragraph" w:customStyle="1" w:styleId="Textbody">
    <w:name w:val="Text body"/>
    <w:basedOn w:val="Standard"/>
    <w:rsid w:val="00D05050"/>
    <w:pPr>
      <w:spacing w:after="120"/>
    </w:pPr>
  </w:style>
  <w:style w:type="paragraph" w:styleId="Legenda">
    <w:name w:val="caption"/>
    <w:basedOn w:val="Standard"/>
    <w:rsid w:val="00D05050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rsid w:val="00D05050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D05050"/>
  </w:style>
  <w:style w:type="paragraph" w:customStyle="1" w:styleId="TableContents">
    <w:name w:val="Table Contents"/>
    <w:basedOn w:val="Standard"/>
    <w:rsid w:val="00D05050"/>
    <w:pPr>
      <w:suppressLineNumbers/>
    </w:pPr>
  </w:style>
  <w:style w:type="paragraph" w:customStyle="1" w:styleId="Index">
    <w:name w:val="Index"/>
    <w:basedOn w:val="Standard"/>
    <w:rsid w:val="00D05050"/>
    <w:pPr>
      <w:suppressLineNumbers/>
    </w:pPr>
  </w:style>
  <w:style w:type="character" w:customStyle="1" w:styleId="BulletSymbols">
    <w:name w:val="Bullet Symbols"/>
    <w:rsid w:val="00D05050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D05050"/>
    <w:rPr>
      <w:rFonts w:ascii="Symbol" w:hAnsi="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1102</Characters>
  <Application>Microsoft Office Word</Application>
  <DocSecurity>0</DocSecurity>
  <Lines>9</Lines>
  <Paragraphs>2</Paragraphs>
  <ScaleCrop>false</ScaleCrop>
  <Company>Hewlett-Packard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Darnicka</dc:creator>
  <cp:lastModifiedBy>hlachowska</cp:lastModifiedBy>
  <cp:revision>2</cp:revision>
  <cp:lastPrinted>2014-03-15T14:25:00Z</cp:lastPrinted>
  <dcterms:created xsi:type="dcterms:W3CDTF">2016-04-14T11:50:00Z</dcterms:created>
  <dcterms:modified xsi:type="dcterms:W3CDTF">2016-04-14T11:50:00Z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