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9E" w:rsidRPr="005C1A9E" w:rsidRDefault="003C3497" w:rsidP="005C1A9E">
      <w:pPr>
        <w:ind w:right="1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WYKAZ NIERUCHOMOŚCI NR  31</w:t>
      </w:r>
      <w:r w:rsidR="005C1A9E" w:rsidRPr="005C1A9E">
        <w:rPr>
          <w:b/>
          <w:sz w:val="24"/>
        </w:rPr>
        <w:t>/2021</w:t>
      </w:r>
    </w:p>
    <w:p w:rsidR="005C1A9E" w:rsidRPr="005C1A9E" w:rsidRDefault="005C1A9E" w:rsidP="005C1A9E">
      <w:pPr>
        <w:spacing w:line="360" w:lineRule="auto"/>
        <w:jc w:val="center"/>
        <w:outlineLvl w:val="0"/>
        <w:rPr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 xml:space="preserve">ciami (Dz. U. </w:t>
      </w: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2020 r., poz. 1990 z</w:t>
      </w:r>
      <w:r w:rsidRPr="00E20A92">
        <w:rPr>
          <w:szCs w:val="22"/>
        </w:rPr>
        <w:t>e zm.)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1560"/>
        <w:gridCol w:w="1842"/>
        <w:gridCol w:w="3119"/>
        <w:gridCol w:w="3402"/>
        <w:gridCol w:w="2835"/>
      </w:tblGrid>
      <w:tr w:rsidR="002F4764" w:rsidTr="009D3BE8">
        <w:trPr>
          <w:trHeight w:val="1066"/>
        </w:trPr>
        <w:tc>
          <w:tcPr>
            <w:tcW w:w="421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417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</w:tc>
        <w:tc>
          <w:tcPr>
            <w:tcW w:w="992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Powierzchnia w m</w:t>
            </w:r>
            <w:r w:rsidRPr="001B252B">
              <w:rPr>
                <w:rFonts w:ascii="Calibri" w:hAnsi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1560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księgi wieczystej</w:t>
            </w:r>
          </w:p>
        </w:tc>
        <w:tc>
          <w:tcPr>
            <w:tcW w:w="1842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3119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3402" w:type="dxa"/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2835" w:type="dxa"/>
            <w:shd w:val="clear" w:color="auto" w:fill="BDD6EE"/>
            <w:vAlign w:val="center"/>
            <w:hideMark/>
          </w:tcPr>
          <w:p w:rsidR="005C1A9E" w:rsidRPr="00E20A92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  <w:hideMark/>
          </w:tcPr>
          <w:p w:rsidR="00817C72" w:rsidRPr="001B252B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817C72" w:rsidRDefault="00817C72" w:rsidP="003C3497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Pr="001B252B" w:rsidRDefault="003C3497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="00817C72"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817C7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nr 638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, obręb 0006</w:t>
            </w:r>
          </w:p>
        </w:tc>
        <w:tc>
          <w:tcPr>
            <w:tcW w:w="992" w:type="dxa"/>
            <w:vAlign w:val="center"/>
            <w:hideMark/>
          </w:tcPr>
          <w:p w:rsidR="00817C72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Pr="001B252B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283</w:t>
            </w:r>
          </w:p>
        </w:tc>
        <w:tc>
          <w:tcPr>
            <w:tcW w:w="1560" w:type="dxa"/>
            <w:vAlign w:val="center"/>
            <w:hideMark/>
          </w:tcPr>
          <w:p w:rsidR="00817C72" w:rsidRPr="001B252B" w:rsidRDefault="00817C72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00016640/8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817C72" w:rsidRDefault="00817C72" w:rsidP="00040E7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817C72" w:rsidRPr="001B252B" w:rsidRDefault="00817C72" w:rsidP="00040E7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Nieruchomoś</w:t>
            </w:r>
            <w:r w:rsidR="002F4764">
              <w:rPr>
                <w:rFonts w:ascii="Calibri" w:hAnsi="Calibri"/>
                <w:sz w:val="22"/>
                <w:szCs w:val="22"/>
                <w:lang w:val="pl-PL" w:eastAsia="pl-PL"/>
              </w:rPr>
              <w:t>ci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niezabudowan</w:t>
            </w:r>
            <w:r w:rsidR="002F4764">
              <w:rPr>
                <w:rFonts w:ascii="Calibri" w:hAnsi="Calibri"/>
                <w:sz w:val="22"/>
                <w:szCs w:val="22"/>
                <w:lang w:val="pl-PL" w:eastAsia="pl-PL"/>
              </w:rPr>
              <w:t>e</w:t>
            </w:r>
          </w:p>
          <w:p w:rsidR="00817C72" w:rsidRPr="003C3497" w:rsidRDefault="00817C72" w:rsidP="003C3497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Świnoujście,</w:t>
            </w:r>
          </w:p>
          <w:p w:rsidR="00817C72" w:rsidRDefault="00C33D64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</w:t>
            </w:r>
            <w:r w:rsidR="00817C7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ołożon</w:t>
            </w:r>
            <w:r w:rsidR="003C3497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a</w:t>
            </w:r>
            <w:proofErr w:type="gramEnd"/>
            <w:r w:rsidR="003C3497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przy</w:t>
            </w:r>
            <w:r w:rsidR="00817C7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2F4764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br/>
            </w:r>
            <w:r w:rsidR="00817C7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ul. Armii Krajowej</w:t>
            </w:r>
          </w:p>
          <w:p w:rsidR="002F4764" w:rsidRPr="002F4764" w:rsidRDefault="002F4764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 w:val="restart"/>
            <w:hideMark/>
          </w:tcPr>
          <w:p w:rsidR="00EF3C34" w:rsidRDefault="00EF3C34" w:rsidP="00EF3C34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040E74" w:rsidRDefault="00817C72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  <w:r w:rsidRPr="005C1A9E">
              <w:rPr>
                <w:rFonts w:ascii="Calibri" w:hAnsi="Calibri"/>
                <w:sz w:val="20"/>
                <w:lang w:val="pl-PL" w:eastAsia="pl-PL"/>
              </w:rPr>
              <w:t xml:space="preserve">Dla przedmiotowego terenu 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brak miejscowego planu </w:t>
            </w:r>
            <w:r w:rsidR="00040E74">
              <w:rPr>
                <w:rFonts w:ascii="Calibri" w:hAnsi="Calibri"/>
                <w:sz w:val="20"/>
                <w:lang w:val="pl-PL" w:eastAsia="pl-PL"/>
              </w:rPr>
              <w:t>zagospodarowania przestrzennego.</w:t>
            </w:r>
          </w:p>
          <w:p w:rsidR="002F4764" w:rsidRDefault="002F4764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2F4764" w:rsidRDefault="00EF3C34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Dla przedmiotowego terenu wydana została decyzja o warunkach zabudowy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 Nr 21/WZ/2017 z dnia 20.09.2017</w:t>
            </w:r>
            <w:proofErr w:type="gramStart"/>
            <w:r>
              <w:rPr>
                <w:rFonts w:ascii="Calibri" w:hAnsi="Calibri"/>
                <w:sz w:val="20"/>
                <w:lang w:val="pl-PL" w:eastAsia="pl-PL"/>
              </w:rPr>
              <w:t>r</w:t>
            </w:r>
            <w:proofErr w:type="gramEnd"/>
            <w:r>
              <w:rPr>
                <w:rFonts w:ascii="Calibri" w:hAnsi="Calibri"/>
                <w:sz w:val="20"/>
                <w:lang w:val="pl-PL" w:eastAsia="pl-PL"/>
              </w:rPr>
              <w:t>.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CA47EA">
              <w:rPr>
                <w:rFonts w:ascii="Calibri" w:hAnsi="Calibri"/>
                <w:sz w:val="20"/>
                <w:lang w:val="pl-PL" w:eastAsia="pl-PL"/>
              </w:rPr>
              <w:t>(</w:t>
            </w:r>
            <w:r w:rsidR="00640A41">
              <w:rPr>
                <w:rFonts w:ascii="Calibri" w:hAnsi="Calibri"/>
                <w:sz w:val="20"/>
                <w:lang w:val="pl-PL" w:eastAsia="pl-PL"/>
              </w:rPr>
              <w:t>znak:</w:t>
            </w:r>
            <w:r w:rsidR="009718E6">
              <w:rPr>
                <w:rFonts w:ascii="Calibri" w:hAnsi="Calibri"/>
                <w:sz w:val="20"/>
                <w:lang w:val="pl-PL" w:eastAsia="pl-PL"/>
              </w:rPr>
              <w:t xml:space="preserve"> WUA. 6730.26.2017.PP) zmieniona</w:t>
            </w:r>
            <w:r w:rsidR="00640A41">
              <w:rPr>
                <w:rFonts w:ascii="Calibri" w:hAnsi="Calibri"/>
                <w:sz w:val="20"/>
                <w:lang w:val="pl-PL" w:eastAsia="pl-PL"/>
              </w:rPr>
              <w:t xml:space="preserve"> decyzją</w:t>
            </w:r>
            <w:r w:rsidR="00CA47EA">
              <w:rPr>
                <w:rFonts w:ascii="Calibri" w:hAnsi="Calibri"/>
                <w:sz w:val="20"/>
                <w:lang w:val="pl-PL" w:eastAsia="pl-PL"/>
              </w:rPr>
              <w:t xml:space="preserve"> z dnia 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>16.04.2018</w:t>
            </w:r>
            <w:proofErr w:type="gramStart"/>
            <w:r w:rsidR="009D3BE8">
              <w:rPr>
                <w:rFonts w:ascii="Calibri" w:hAnsi="Calibri"/>
                <w:sz w:val="20"/>
                <w:lang w:val="pl-PL" w:eastAsia="pl-PL"/>
              </w:rPr>
              <w:t>r</w:t>
            </w:r>
            <w:proofErr w:type="gramEnd"/>
            <w:r w:rsidR="009D3BE8">
              <w:rPr>
                <w:rFonts w:ascii="Calibri" w:hAnsi="Calibri"/>
                <w:sz w:val="20"/>
                <w:lang w:val="pl-PL" w:eastAsia="pl-PL"/>
              </w:rPr>
              <w:t>. (</w:t>
            </w:r>
            <w:r w:rsidR="00504199">
              <w:rPr>
                <w:rFonts w:ascii="Calibri" w:hAnsi="Calibri"/>
                <w:sz w:val="20"/>
                <w:lang w:val="pl-PL" w:eastAsia="pl-PL"/>
              </w:rPr>
              <w:t xml:space="preserve">znak: 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>WUA.6730.9.2018.PP)</w:t>
            </w:r>
          </w:p>
          <w:p w:rsidR="00FF2529" w:rsidRDefault="00FF2529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040E74" w:rsidRDefault="00FF2529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Teren wpisany do Rejestru Zabytków – A-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>1177 decyzją PSOZ/</w:t>
            </w:r>
            <w:proofErr w:type="spellStart"/>
            <w:r w:rsidR="009D3BE8">
              <w:rPr>
                <w:rFonts w:ascii="Calibri" w:hAnsi="Calibri"/>
                <w:sz w:val="20"/>
                <w:lang w:val="pl-PL" w:eastAsia="pl-PL"/>
              </w:rPr>
              <w:t>Sz</w:t>
            </w:r>
            <w:proofErr w:type="spellEnd"/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-n/5340/33/91 z dnia 08.09.1991 </w:t>
            </w:r>
            <w:proofErr w:type="gramStart"/>
            <w:r w:rsidR="009D3BE8">
              <w:rPr>
                <w:rFonts w:ascii="Calibri" w:hAnsi="Calibri"/>
                <w:sz w:val="20"/>
                <w:lang w:val="pl-PL" w:eastAsia="pl-PL"/>
              </w:rPr>
              <w:t>r</w:t>
            </w:r>
            <w:proofErr w:type="gramEnd"/>
            <w:r w:rsidR="009D3BE8">
              <w:rPr>
                <w:rFonts w:ascii="Calibri" w:hAnsi="Calibri"/>
                <w:sz w:val="20"/>
                <w:lang w:val="pl-PL" w:eastAsia="pl-PL"/>
              </w:rPr>
              <w:t>.</w:t>
            </w:r>
          </w:p>
          <w:p w:rsidR="00FF2529" w:rsidRDefault="00FF2529" w:rsidP="00640A41">
            <w:pPr>
              <w:pStyle w:val="Tekstpodstawowy"/>
              <w:rPr>
                <w:rFonts w:ascii="Calibri" w:hAnsi="Calibri"/>
                <w:sz w:val="20"/>
                <w:lang w:val="pl-PL" w:eastAsia="pl-PL"/>
              </w:rPr>
            </w:pPr>
          </w:p>
          <w:p w:rsidR="00817C72" w:rsidRPr="00C115E1" w:rsidRDefault="00817C72" w:rsidP="00640A41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5C1A9E">
              <w:rPr>
                <w:rFonts w:ascii="Calibri" w:hAnsi="Calibri"/>
                <w:sz w:val="20"/>
                <w:lang w:val="pl-PL" w:eastAsia="pl-PL"/>
              </w:rPr>
              <w:t xml:space="preserve">Dzierżawca zobowiązany jest do zagospodarowania nieruchomości zgodnie z </w:t>
            </w:r>
            <w:r w:rsidR="00640A41">
              <w:rPr>
                <w:rFonts w:ascii="Calibri" w:hAnsi="Calibri"/>
                <w:sz w:val="20"/>
                <w:lang w:val="pl-PL" w:eastAsia="pl-PL"/>
              </w:rPr>
              <w:t>ww. decyzją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504199">
              <w:rPr>
                <w:rFonts w:ascii="Calibri" w:hAnsi="Calibri"/>
                <w:sz w:val="20"/>
                <w:lang w:val="pl-PL" w:eastAsia="pl-PL"/>
              </w:rPr>
              <w:br/>
            </w:r>
            <w:r w:rsidR="009D3BE8">
              <w:rPr>
                <w:rFonts w:ascii="Calibri" w:hAnsi="Calibri"/>
                <w:sz w:val="20"/>
                <w:lang w:val="pl-PL" w:eastAsia="pl-PL"/>
              </w:rPr>
              <w:t>o warunkach zabudowy</w:t>
            </w:r>
            <w:r w:rsidR="00040E74">
              <w:rPr>
                <w:rFonts w:ascii="Calibri" w:hAnsi="Calibri"/>
                <w:sz w:val="20"/>
                <w:lang w:val="pl-PL" w:eastAsia="pl-PL"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3C3497" w:rsidRDefault="003C3497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5236C1" w:rsidRDefault="003C3497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</w:t>
            </w:r>
            <w:r w:rsidR="00EF3C34">
              <w:rPr>
                <w:sz w:val="18"/>
                <w:szCs w:val="18"/>
              </w:rPr>
              <w:t xml:space="preserve">żawa nieruchomości, obejmującej działki </w:t>
            </w:r>
            <w:r w:rsidR="00006BAA">
              <w:rPr>
                <w:sz w:val="18"/>
                <w:szCs w:val="18"/>
              </w:rPr>
              <w:t>nr</w:t>
            </w:r>
            <w:r w:rsidR="00CA47EA">
              <w:rPr>
                <w:sz w:val="18"/>
                <w:szCs w:val="18"/>
              </w:rPr>
              <w:t xml:space="preserve"> 638, 6</w:t>
            </w:r>
            <w:r w:rsidR="00EF3C34">
              <w:rPr>
                <w:sz w:val="18"/>
                <w:szCs w:val="18"/>
              </w:rPr>
              <w:t>40/2, 615/13, 615/18, 626/23 i 626/21</w:t>
            </w:r>
            <w:r>
              <w:rPr>
                <w:sz w:val="18"/>
                <w:szCs w:val="18"/>
              </w:rPr>
              <w:t xml:space="preserve"> o</w:t>
            </w:r>
            <w:r w:rsidR="00006BAA">
              <w:rPr>
                <w:sz w:val="18"/>
                <w:szCs w:val="18"/>
              </w:rPr>
              <w:t xml:space="preserve"> łącznej</w:t>
            </w:r>
            <w:r w:rsidRPr="00F65B82">
              <w:rPr>
                <w:sz w:val="18"/>
                <w:szCs w:val="18"/>
              </w:rPr>
              <w:t xml:space="preserve"> powierzchni </w:t>
            </w:r>
            <w:r w:rsidR="005236C1">
              <w:rPr>
                <w:sz w:val="18"/>
                <w:szCs w:val="18"/>
              </w:rPr>
              <w:br/>
            </w:r>
            <w:r w:rsidR="00EF3C34">
              <w:rPr>
                <w:sz w:val="18"/>
                <w:szCs w:val="18"/>
              </w:rPr>
              <w:t xml:space="preserve">1712 </w:t>
            </w:r>
            <w:r w:rsidRPr="00F65B82">
              <w:rPr>
                <w:sz w:val="18"/>
                <w:szCs w:val="18"/>
              </w:rPr>
              <w:t>m</w:t>
            </w:r>
            <w:r w:rsidRPr="00F65B82">
              <w:rPr>
                <w:sz w:val="18"/>
                <w:szCs w:val="18"/>
                <w:vertAlign w:val="superscript"/>
              </w:rPr>
              <w:t>2</w:t>
            </w:r>
            <w:r w:rsidR="005236C1">
              <w:rPr>
                <w:sz w:val="18"/>
                <w:szCs w:val="18"/>
              </w:rPr>
              <w:t xml:space="preserve">, </w:t>
            </w:r>
            <w:r w:rsidRPr="00F65B82">
              <w:rPr>
                <w:sz w:val="18"/>
                <w:szCs w:val="18"/>
              </w:rPr>
              <w:t xml:space="preserve">z przeznaczeniem na realizację </w:t>
            </w:r>
            <w:r>
              <w:rPr>
                <w:sz w:val="18"/>
                <w:szCs w:val="18"/>
              </w:rPr>
              <w:t>parkingu</w:t>
            </w:r>
            <w:r w:rsidR="009D3BE8">
              <w:rPr>
                <w:sz w:val="18"/>
                <w:szCs w:val="18"/>
              </w:rPr>
              <w:t xml:space="preserve"> nadziemnego trzy</w:t>
            </w:r>
            <w:r>
              <w:rPr>
                <w:sz w:val="18"/>
                <w:szCs w:val="18"/>
              </w:rPr>
              <w:t>poziomowego wraz</w:t>
            </w:r>
            <w:r w:rsidR="009D3BE8">
              <w:rPr>
                <w:sz w:val="18"/>
                <w:szCs w:val="18"/>
              </w:rPr>
              <w:t xml:space="preserve"> z zagospodarowaniem terenu </w:t>
            </w:r>
          </w:p>
          <w:p w:rsidR="003C3497" w:rsidRPr="00F65B82" w:rsidRDefault="009D3BE8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 w:rsidR="003C3497">
              <w:rPr>
                <w:sz w:val="18"/>
                <w:szCs w:val="18"/>
              </w:rPr>
              <w:t xml:space="preserve"> </w:t>
            </w:r>
            <w:r w:rsidR="003C3497" w:rsidRPr="00F65B82">
              <w:rPr>
                <w:sz w:val="18"/>
                <w:szCs w:val="18"/>
              </w:rPr>
              <w:t>infrastrukturą towarzyszącą</w:t>
            </w:r>
            <w:r>
              <w:rPr>
                <w:sz w:val="18"/>
                <w:szCs w:val="18"/>
              </w:rPr>
              <w:t>.</w:t>
            </w:r>
          </w:p>
          <w:p w:rsidR="003C3497" w:rsidRDefault="003C3497" w:rsidP="003C3497">
            <w:pPr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Dzierżawc</w:t>
            </w:r>
            <w:r>
              <w:rPr>
                <w:sz w:val="18"/>
                <w:szCs w:val="18"/>
              </w:rPr>
              <w:t>a zobowiązany będzie do:</w:t>
            </w:r>
          </w:p>
          <w:p w:rsidR="003C3497" w:rsidRPr="005236C1" w:rsidRDefault="003C3497" w:rsidP="003C3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oddania </w:t>
            </w:r>
            <w:r w:rsidRPr="00F65B82">
              <w:rPr>
                <w:sz w:val="18"/>
                <w:szCs w:val="18"/>
              </w:rPr>
              <w:t>do użytkowa</w:t>
            </w:r>
            <w:r w:rsidR="009D3BE8">
              <w:rPr>
                <w:sz w:val="18"/>
                <w:szCs w:val="18"/>
              </w:rPr>
              <w:t>nia obiektu</w:t>
            </w:r>
            <w:r w:rsidRPr="00F65B8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terminie </w:t>
            </w:r>
            <w:r w:rsidR="005236C1">
              <w:rPr>
                <w:b/>
                <w:sz w:val="18"/>
                <w:szCs w:val="18"/>
              </w:rPr>
              <w:t>24</w:t>
            </w:r>
            <w:r w:rsidRPr="00F65B82">
              <w:rPr>
                <w:b/>
                <w:sz w:val="18"/>
                <w:szCs w:val="18"/>
              </w:rPr>
              <w:t xml:space="preserve"> miesięcy od daty podpisania umowy.</w:t>
            </w:r>
          </w:p>
          <w:p w:rsidR="003C3497" w:rsidRPr="00F65B82" w:rsidRDefault="003C3497" w:rsidP="003C3497">
            <w:pPr>
              <w:jc w:val="both"/>
              <w:rPr>
                <w:sz w:val="18"/>
                <w:szCs w:val="18"/>
              </w:rPr>
            </w:pPr>
          </w:p>
          <w:p w:rsidR="003C3497" w:rsidRDefault="003C3497" w:rsidP="003C3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 okres 24 </w:t>
            </w:r>
            <w:r w:rsidRPr="00F65B82">
              <w:rPr>
                <w:sz w:val="18"/>
                <w:szCs w:val="18"/>
              </w:rPr>
              <w:t>miesięcy obowiązywać będzie stawka czynszu w wysokości 20% wylicytowanej stawki netto.</w:t>
            </w:r>
          </w:p>
          <w:p w:rsidR="003C3497" w:rsidRPr="00F65B82" w:rsidRDefault="003C3497" w:rsidP="003C3497">
            <w:pPr>
              <w:jc w:val="both"/>
              <w:rPr>
                <w:sz w:val="18"/>
                <w:szCs w:val="18"/>
              </w:rPr>
            </w:pPr>
          </w:p>
          <w:p w:rsidR="003C3497" w:rsidRDefault="003C3497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Zakres terenowy dzierżawy określono na załączniku graficznym w skali 1:1500.</w:t>
            </w:r>
          </w:p>
          <w:p w:rsidR="005236C1" w:rsidRPr="00F65B82" w:rsidRDefault="005236C1" w:rsidP="003C3497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3C3497" w:rsidRDefault="003C3497" w:rsidP="003C3497">
            <w:pPr>
              <w:rPr>
                <w:b/>
                <w:sz w:val="20"/>
                <w:szCs w:val="20"/>
              </w:rPr>
            </w:pPr>
            <w:r w:rsidRPr="00A76BDA">
              <w:rPr>
                <w:b/>
                <w:sz w:val="20"/>
                <w:szCs w:val="20"/>
              </w:rPr>
              <w:t>Dzierżaw</w:t>
            </w:r>
            <w:r>
              <w:rPr>
                <w:b/>
                <w:sz w:val="20"/>
                <w:szCs w:val="20"/>
              </w:rPr>
              <w:t>a na czas oznaczony tj. 30 lat.</w:t>
            </w:r>
          </w:p>
          <w:p w:rsidR="00817C72" w:rsidRPr="005960EF" w:rsidRDefault="00817C72" w:rsidP="003C3497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040E74" w:rsidRDefault="00040E74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9D3BE8" w:rsidRDefault="00817C72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34079">
              <w:rPr>
                <w:sz w:val="20"/>
                <w:szCs w:val="20"/>
              </w:rPr>
              <w:t xml:space="preserve">Zgodnie z wynikami postępowania przetargowego, </w:t>
            </w:r>
          </w:p>
          <w:p w:rsidR="00817C72" w:rsidRPr="00634079" w:rsidRDefault="00817C72" w:rsidP="00040E74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34079">
              <w:rPr>
                <w:sz w:val="20"/>
                <w:szCs w:val="20"/>
              </w:rPr>
              <w:t>w</w:t>
            </w:r>
            <w:proofErr w:type="gramEnd"/>
            <w:r w:rsidRPr="00634079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tórym stawka wywoławcza czynszu</w:t>
            </w:r>
            <w:r w:rsidRPr="00634079">
              <w:rPr>
                <w:sz w:val="20"/>
                <w:szCs w:val="20"/>
              </w:rPr>
              <w:t xml:space="preserve"> dzierżawnego wynosi</w:t>
            </w:r>
          </w:p>
          <w:p w:rsidR="00817C72" w:rsidRDefault="00817C72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zł netto miesięcznie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 za 1m</w:t>
            </w:r>
            <w:r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3C3497">
              <w:rPr>
                <w:rFonts w:ascii="Calibri" w:hAnsi="Calibri"/>
                <w:sz w:val="20"/>
                <w:lang w:val="pl-PL" w:eastAsia="pl-PL"/>
              </w:rPr>
              <w:t>gruntu</w:t>
            </w:r>
            <w:r w:rsidR="009D3BE8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>+ podatek VAT w stawce obow</w:t>
            </w:r>
            <w:r>
              <w:rPr>
                <w:rFonts w:ascii="Calibri" w:hAnsi="Calibri"/>
                <w:sz w:val="20"/>
                <w:lang w:val="pl-PL" w:eastAsia="pl-PL"/>
              </w:rPr>
              <w:t>iązującej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>.</w:t>
            </w:r>
          </w:p>
          <w:p w:rsidR="00817C72" w:rsidRDefault="00817C72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17C72" w:rsidRDefault="00817C72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817C72" w:rsidRDefault="00817C72" w:rsidP="00040E74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17C72" w:rsidRPr="00150C04" w:rsidRDefault="00817C72" w:rsidP="00150C04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Waloryzacja czynszu wskaźnikiem cen </w:t>
            </w:r>
            <w:r w:rsidRPr="00C115E1">
              <w:rPr>
                <w:rFonts w:ascii="Calibri" w:eastAsia="Calibri" w:hAnsi="Calibri" w:cs="Calibri"/>
                <w:color w:val="000000"/>
              </w:rPr>
              <w:t xml:space="preserve">towarów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i usług konsumpcyjnych </w:t>
            </w:r>
            <w:r w:rsidR="002F4764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w okresie pierwszych trzech kwartałów roku poprzedzającego podwyższenie stawki </w:t>
            </w:r>
            <w:r w:rsidR="002F4764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w stosunku do analogicznego okresu roku ubiegłego lub </w:t>
            </w:r>
            <w:r w:rsidR="002F4764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sumę tych wskaźników, jeżeli w kolejnych po sobie latach opłaty nie zostały zwaloryzowane.</w:t>
            </w: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</w:tcPr>
          <w:p w:rsidR="00817C72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</w:p>
          <w:p w:rsidR="00817C72" w:rsidRPr="001B252B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17C72" w:rsidRPr="001B252B" w:rsidRDefault="003C3497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Działka</w:t>
            </w:r>
            <w:r w:rsidR="00817C72"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nr </w:t>
            </w:r>
            <w:r w:rsidR="00817C72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640/2</w:t>
            </w:r>
          </w:p>
        </w:tc>
        <w:tc>
          <w:tcPr>
            <w:tcW w:w="992" w:type="dxa"/>
            <w:vAlign w:val="center"/>
          </w:tcPr>
          <w:p w:rsidR="00817C72" w:rsidRDefault="00817C72" w:rsidP="002F4764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244</w:t>
            </w:r>
          </w:p>
        </w:tc>
        <w:tc>
          <w:tcPr>
            <w:tcW w:w="1560" w:type="dxa"/>
            <w:vAlign w:val="center"/>
          </w:tcPr>
          <w:p w:rsidR="00817C72" w:rsidRPr="001B252B" w:rsidRDefault="00817C72" w:rsidP="002F4764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00015471/5</w:t>
            </w:r>
          </w:p>
        </w:tc>
        <w:tc>
          <w:tcPr>
            <w:tcW w:w="1842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17C72" w:rsidRDefault="00817C72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17C72" w:rsidRPr="00634079" w:rsidRDefault="00817C72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</w:t>
            </w: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17C72" w:rsidRDefault="003C3497" w:rsidP="002F4764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="00817C72" w:rsidRPr="008D4E76">
              <w:rPr>
                <w:b/>
                <w:szCs w:val="22"/>
              </w:rPr>
              <w:t xml:space="preserve"> nr </w:t>
            </w:r>
            <w:r w:rsidR="00817C72">
              <w:rPr>
                <w:b/>
                <w:szCs w:val="22"/>
              </w:rPr>
              <w:t>615/13</w:t>
            </w:r>
          </w:p>
        </w:tc>
        <w:tc>
          <w:tcPr>
            <w:tcW w:w="992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37</w:t>
            </w:r>
          </w:p>
        </w:tc>
        <w:tc>
          <w:tcPr>
            <w:tcW w:w="1560" w:type="dxa"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00035392/3</w:t>
            </w:r>
          </w:p>
        </w:tc>
        <w:tc>
          <w:tcPr>
            <w:tcW w:w="1842" w:type="dxa"/>
            <w:vMerge w:val="restart"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Nieruchomoś</w:t>
            </w:r>
            <w:r w:rsidR="002F4764">
              <w:rPr>
                <w:rFonts w:ascii="Calibri" w:hAnsi="Calibri"/>
                <w:sz w:val="22"/>
                <w:szCs w:val="22"/>
                <w:lang w:val="pl-PL" w:eastAsia="pl-PL"/>
              </w:rPr>
              <w:t>ci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niezabudowan</w:t>
            </w:r>
            <w:r w:rsidR="002F4764">
              <w:rPr>
                <w:rFonts w:ascii="Calibri" w:hAnsi="Calibri"/>
                <w:sz w:val="22"/>
                <w:szCs w:val="22"/>
                <w:lang w:val="pl-PL" w:eastAsia="pl-PL"/>
              </w:rPr>
              <w:t>e</w:t>
            </w:r>
          </w:p>
          <w:p w:rsidR="00817C72" w:rsidRPr="003C3497" w:rsidRDefault="00817C72" w:rsidP="003C3497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Świnoujście,</w:t>
            </w: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położon</w:t>
            </w:r>
            <w:r w:rsidR="003C3497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a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3C3497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przy</w:t>
            </w:r>
            <w:r w:rsidR="002F4764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</w:t>
            </w:r>
            <w:r w:rsidR="002F4764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br/>
              <w:t>ul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. Bohaterów Września</w:t>
            </w:r>
          </w:p>
          <w:p w:rsidR="00817C72" w:rsidRPr="001B252B" w:rsidRDefault="00817C72" w:rsidP="00817C72">
            <w:pPr>
              <w:pStyle w:val="Tekstpodstawowy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17C72" w:rsidRDefault="00817C72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17C72" w:rsidRPr="00634079" w:rsidRDefault="00817C72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4</w:t>
            </w: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17C72" w:rsidRDefault="003C3497" w:rsidP="00817C72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="00817C72" w:rsidRPr="008D4E76">
              <w:rPr>
                <w:b/>
                <w:szCs w:val="22"/>
              </w:rPr>
              <w:t xml:space="preserve"> nr </w:t>
            </w:r>
            <w:r w:rsidR="00817C72">
              <w:rPr>
                <w:b/>
                <w:szCs w:val="22"/>
              </w:rPr>
              <w:t>615/18</w:t>
            </w:r>
          </w:p>
        </w:tc>
        <w:tc>
          <w:tcPr>
            <w:tcW w:w="992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916</w:t>
            </w:r>
          </w:p>
        </w:tc>
        <w:tc>
          <w:tcPr>
            <w:tcW w:w="1560" w:type="dxa"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00039583/7</w:t>
            </w:r>
          </w:p>
        </w:tc>
        <w:tc>
          <w:tcPr>
            <w:tcW w:w="1842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17C72" w:rsidRDefault="00817C72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17C72" w:rsidRPr="00634079" w:rsidRDefault="00817C72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5</w:t>
            </w: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17C72" w:rsidRDefault="003C3497" w:rsidP="00817C72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="00817C72" w:rsidRPr="008D4E76">
              <w:rPr>
                <w:b/>
                <w:szCs w:val="22"/>
              </w:rPr>
              <w:t xml:space="preserve"> nr </w:t>
            </w:r>
            <w:r w:rsidR="00817C72">
              <w:rPr>
                <w:b/>
                <w:szCs w:val="22"/>
              </w:rPr>
              <w:t>626/23</w:t>
            </w:r>
          </w:p>
        </w:tc>
        <w:tc>
          <w:tcPr>
            <w:tcW w:w="992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48</w:t>
            </w:r>
          </w:p>
        </w:tc>
        <w:tc>
          <w:tcPr>
            <w:tcW w:w="1560" w:type="dxa"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00056698/1</w:t>
            </w:r>
          </w:p>
        </w:tc>
        <w:tc>
          <w:tcPr>
            <w:tcW w:w="1842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17C72" w:rsidRDefault="00817C72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17C72" w:rsidRPr="00634079" w:rsidRDefault="00817C72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2F4764" w:rsidTr="009D3BE8">
        <w:trPr>
          <w:trHeight w:val="1067"/>
        </w:trPr>
        <w:tc>
          <w:tcPr>
            <w:tcW w:w="421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6</w:t>
            </w:r>
          </w:p>
          <w:p w:rsidR="00817C72" w:rsidRDefault="00817C72" w:rsidP="00817C72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817C72" w:rsidRDefault="003C3497" w:rsidP="00817C72">
            <w:pPr>
              <w:jc w:val="center"/>
            </w:pPr>
            <w:r>
              <w:rPr>
                <w:b/>
                <w:szCs w:val="22"/>
              </w:rPr>
              <w:t>Działka</w:t>
            </w:r>
            <w:r w:rsidR="00817C72" w:rsidRPr="008D4E76">
              <w:rPr>
                <w:b/>
                <w:szCs w:val="22"/>
              </w:rPr>
              <w:t xml:space="preserve"> nr </w:t>
            </w:r>
            <w:r w:rsidR="00817C72">
              <w:rPr>
                <w:b/>
                <w:szCs w:val="22"/>
              </w:rPr>
              <w:t>626/21</w:t>
            </w:r>
          </w:p>
        </w:tc>
        <w:tc>
          <w:tcPr>
            <w:tcW w:w="992" w:type="dxa"/>
            <w:vAlign w:val="center"/>
          </w:tcPr>
          <w:p w:rsidR="00817C72" w:rsidRDefault="00817C72" w:rsidP="00817C7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184</w:t>
            </w:r>
          </w:p>
        </w:tc>
        <w:tc>
          <w:tcPr>
            <w:tcW w:w="1560" w:type="dxa"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00019842/5</w:t>
            </w:r>
          </w:p>
        </w:tc>
        <w:tc>
          <w:tcPr>
            <w:tcW w:w="1842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817C72" w:rsidRPr="001B252B" w:rsidRDefault="00817C72" w:rsidP="00817C7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3402" w:type="dxa"/>
            <w:vMerge/>
            <w:vAlign w:val="center"/>
          </w:tcPr>
          <w:p w:rsidR="00817C72" w:rsidRDefault="00817C72" w:rsidP="00817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817C72" w:rsidRPr="00634079" w:rsidRDefault="00817C72" w:rsidP="00817C72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2F4764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  <w:r w:rsidR="005C1A9E"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Prezydent Miasta Świnoujście</w:t>
                            </w: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inż. Janusz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Żmurkiewicz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Prezydent Miasta Świnoujście</w:t>
                      </w: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mgr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inż. Janusz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Żmurkiewicz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1A9E">
        <w:rPr>
          <w:rFonts w:ascii="Calibri" w:eastAsia="Calibri" w:hAnsi="Calibri" w:cs="Calibri"/>
          <w:b/>
          <w:color w:val="000000"/>
        </w:rPr>
        <w:t>Czasoo</w:t>
      </w:r>
      <w:r w:rsidR="003C3497">
        <w:rPr>
          <w:rFonts w:ascii="Calibri" w:eastAsia="Calibri" w:hAnsi="Calibri" w:cs="Calibri"/>
          <w:b/>
          <w:color w:val="000000"/>
        </w:rPr>
        <w:t>kres wywieszenia wykazu od dnia 17</w:t>
      </w:r>
      <w:r w:rsidR="005C1A9E">
        <w:rPr>
          <w:rFonts w:ascii="Calibri" w:eastAsia="Calibri" w:hAnsi="Calibri" w:cs="Calibri"/>
          <w:b/>
          <w:color w:val="000000"/>
        </w:rPr>
        <w:t xml:space="preserve"> lutego 2021 r. do dnia </w:t>
      </w:r>
      <w:r w:rsidR="003C3497">
        <w:rPr>
          <w:rFonts w:ascii="Calibri" w:eastAsia="Calibri" w:hAnsi="Calibri" w:cs="Calibri"/>
          <w:b/>
          <w:color w:val="000000"/>
        </w:rPr>
        <w:t xml:space="preserve">10 </w:t>
      </w:r>
      <w:r w:rsidR="00006BAA">
        <w:rPr>
          <w:rFonts w:ascii="Calibri" w:eastAsia="Calibri" w:hAnsi="Calibri" w:cs="Calibri"/>
          <w:b/>
          <w:color w:val="000000"/>
        </w:rPr>
        <w:t>marca</w:t>
      </w:r>
      <w:r w:rsidR="005C1A9E">
        <w:rPr>
          <w:rFonts w:ascii="Calibri" w:eastAsia="Calibri" w:hAnsi="Calibri" w:cs="Calibri"/>
          <w:b/>
          <w:color w:val="000000"/>
        </w:rPr>
        <w:t xml:space="preserve"> 2021 r.</w:t>
      </w:r>
    </w:p>
    <w:p w:rsidR="005C1A9E" w:rsidRPr="00086030" w:rsidRDefault="005C1A9E" w:rsidP="005C1A9E">
      <w:pPr>
        <w:tabs>
          <w:tab w:val="left" w:pos="360"/>
        </w:tabs>
        <w:rPr>
          <w:szCs w:val="22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rPr>
          <w:sz w:val="20"/>
          <w:szCs w:val="20"/>
        </w:rPr>
      </w:pPr>
    </w:p>
    <w:p w:rsidR="005C1A9E" w:rsidRDefault="005C1A9E" w:rsidP="005C1A9E">
      <w:pPr>
        <w:tabs>
          <w:tab w:val="left" w:pos="360"/>
        </w:tabs>
        <w:jc w:val="center"/>
        <w:rPr>
          <w:sz w:val="18"/>
          <w:szCs w:val="18"/>
        </w:rPr>
      </w:pPr>
    </w:p>
    <w:p w:rsidR="00FF73E2" w:rsidRDefault="00FF73E2"/>
    <w:sectPr w:rsidR="00FF73E2" w:rsidSect="00AF6322">
      <w:headerReference w:type="default" r:id="rId6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0C" w:rsidRDefault="009B610C">
      <w:r>
        <w:separator/>
      </w:r>
    </w:p>
  </w:endnote>
  <w:endnote w:type="continuationSeparator" w:id="0">
    <w:p w:rsidR="009B610C" w:rsidRDefault="009B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0C" w:rsidRDefault="009B610C">
      <w:r>
        <w:separator/>
      </w:r>
    </w:p>
  </w:footnote>
  <w:footnote w:type="continuationSeparator" w:id="0">
    <w:p w:rsidR="009B610C" w:rsidRDefault="009B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9026E3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6BAA"/>
    <w:rsid w:val="00040E74"/>
    <w:rsid w:val="0009136F"/>
    <w:rsid w:val="00150C04"/>
    <w:rsid w:val="002B58BD"/>
    <w:rsid w:val="002F4764"/>
    <w:rsid w:val="00376E45"/>
    <w:rsid w:val="003C3497"/>
    <w:rsid w:val="00504199"/>
    <w:rsid w:val="005236C1"/>
    <w:rsid w:val="005C1A9E"/>
    <w:rsid w:val="00640A41"/>
    <w:rsid w:val="006D30FB"/>
    <w:rsid w:val="00817C72"/>
    <w:rsid w:val="008573B5"/>
    <w:rsid w:val="009026E3"/>
    <w:rsid w:val="009718E6"/>
    <w:rsid w:val="009B610C"/>
    <w:rsid w:val="009D3BE8"/>
    <w:rsid w:val="00AC1C56"/>
    <w:rsid w:val="00C04730"/>
    <w:rsid w:val="00C33D64"/>
    <w:rsid w:val="00CA47EA"/>
    <w:rsid w:val="00DD5578"/>
    <w:rsid w:val="00EF3C34"/>
    <w:rsid w:val="00F14828"/>
    <w:rsid w:val="00FF252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B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2021-02-19T10:59:00Z</cp:lastPrinted>
  <dcterms:created xsi:type="dcterms:W3CDTF">2021-02-22T10:10:00Z</dcterms:created>
  <dcterms:modified xsi:type="dcterms:W3CDTF">2021-02-22T10:10:00Z</dcterms:modified>
</cp:coreProperties>
</file>