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80" w:rsidRDefault="003D78D4" w:rsidP="005642F7">
      <w:pPr>
        <w:jc w:val="right"/>
        <w:rPr>
          <w:lang w:val="pl-PL"/>
        </w:rPr>
      </w:pPr>
      <w:r>
        <w:rPr>
          <w:lang w:val="pl-PL"/>
        </w:rPr>
        <w:t xml:space="preserve"> </w:t>
      </w:r>
      <w:r w:rsidR="005642F7" w:rsidRPr="005642F7">
        <w:rPr>
          <w:lang w:val="pl-PL"/>
        </w:rPr>
        <w:t xml:space="preserve">Świnoujście, dnia </w:t>
      </w:r>
      <w:r w:rsidR="000B3C9A">
        <w:rPr>
          <w:lang w:val="pl-PL"/>
        </w:rPr>
        <w:t>2</w:t>
      </w:r>
      <w:r w:rsidR="00EF06E9">
        <w:rPr>
          <w:lang w:val="pl-PL"/>
        </w:rPr>
        <w:t>0</w:t>
      </w:r>
      <w:r w:rsidR="000B3C9A">
        <w:rPr>
          <w:lang w:val="pl-PL"/>
        </w:rPr>
        <w:t>.03</w:t>
      </w:r>
      <w:r w:rsidR="004F0B82">
        <w:rPr>
          <w:lang w:val="pl-PL"/>
        </w:rPr>
        <w:t>.2023</w:t>
      </w:r>
      <w:r w:rsidR="005642F7">
        <w:rPr>
          <w:lang w:val="pl-PL"/>
        </w:rPr>
        <w:t xml:space="preserve"> r.</w:t>
      </w:r>
    </w:p>
    <w:p w:rsidR="005642F7" w:rsidRDefault="005642F7">
      <w:pPr>
        <w:rPr>
          <w:lang w:val="pl-PL"/>
        </w:rPr>
      </w:pPr>
      <w:r>
        <w:rPr>
          <w:lang w:val="pl-PL"/>
        </w:rPr>
        <w:t>BRM.0012.</w:t>
      </w:r>
      <w:r w:rsidR="00F4482E">
        <w:rPr>
          <w:lang w:val="pl-PL"/>
        </w:rPr>
        <w:t>3</w:t>
      </w:r>
      <w:r>
        <w:rPr>
          <w:lang w:val="pl-PL"/>
        </w:rPr>
        <w:t>.</w:t>
      </w:r>
      <w:r w:rsidR="009010C1">
        <w:rPr>
          <w:lang w:val="pl-PL"/>
        </w:rPr>
        <w:t>7</w:t>
      </w:r>
      <w:r w:rsidR="000B3C9A">
        <w:rPr>
          <w:lang w:val="pl-PL"/>
        </w:rPr>
        <w:t>6</w:t>
      </w:r>
      <w:r w:rsidR="00D317A7">
        <w:rPr>
          <w:lang w:val="pl-PL"/>
        </w:rPr>
        <w:t>.</w:t>
      </w:r>
      <w:r w:rsidR="00FC33CD">
        <w:rPr>
          <w:lang w:val="pl-PL"/>
        </w:rPr>
        <w:t>107</w:t>
      </w:r>
      <w:bookmarkStart w:id="0" w:name="_GoBack"/>
      <w:bookmarkEnd w:id="0"/>
      <w:r>
        <w:rPr>
          <w:lang w:val="pl-PL"/>
        </w:rPr>
        <w:t>.202</w:t>
      </w:r>
      <w:r w:rsidR="004F0B82">
        <w:rPr>
          <w:lang w:val="pl-PL"/>
        </w:rPr>
        <w:t>3</w:t>
      </w:r>
    </w:p>
    <w:p w:rsidR="005642F7" w:rsidRDefault="005642F7">
      <w:pPr>
        <w:rPr>
          <w:lang w:val="pl-PL"/>
        </w:rPr>
      </w:pPr>
    </w:p>
    <w:p w:rsidR="005642F7" w:rsidRPr="005642F7" w:rsidRDefault="005642F7" w:rsidP="005642F7">
      <w:pPr>
        <w:jc w:val="center"/>
        <w:rPr>
          <w:b/>
          <w:sz w:val="40"/>
          <w:lang w:val="pl-PL"/>
        </w:rPr>
      </w:pPr>
      <w:r w:rsidRPr="005642F7">
        <w:rPr>
          <w:b/>
          <w:sz w:val="40"/>
          <w:lang w:val="pl-PL"/>
        </w:rPr>
        <w:t>ZAWIADOMIENIE</w:t>
      </w:r>
    </w:p>
    <w:p w:rsidR="005642F7" w:rsidRDefault="005642F7" w:rsidP="005642F7">
      <w:pPr>
        <w:jc w:val="center"/>
        <w:rPr>
          <w:lang w:val="pl-PL"/>
        </w:rPr>
      </w:pPr>
    </w:p>
    <w:p w:rsidR="005642F7" w:rsidRPr="005642F7" w:rsidRDefault="005642F7" w:rsidP="000426F6">
      <w:pPr>
        <w:ind w:left="-284" w:right="-426"/>
        <w:jc w:val="center"/>
        <w:rPr>
          <w:lang w:val="pl-PL"/>
        </w:rPr>
      </w:pPr>
      <w:r w:rsidRPr="005642F7">
        <w:rPr>
          <w:lang w:val="pl-PL"/>
        </w:rPr>
        <w:t xml:space="preserve">Zawiadamiam, że zwołuję posiedzenie </w:t>
      </w:r>
      <w:r w:rsidRPr="005642F7">
        <w:rPr>
          <w:b/>
          <w:lang w:val="pl-PL"/>
        </w:rPr>
        <w:t xml:space="preserve">Komisji </w:t>
      </w:r>
      <w:r w:rsidR="000426F6">
        <w:rPr>
          <w:b/>
          <w:lang w:val="pl-PL"/>
        </w:rPr>
        <w:t>Edukacji, Kultury i Sportu</w:t>
      </w:r>
      <w:r w:rsidRPr="005642F7">
        <w:rPr>
          <w:b/>
          <w:lang w:val="pl-PL"/>
        </w:rPr>
        <w:t xml:space="preserve"> Rady Miasta</w:t>
      </w:r>
      <w:r w:rsidRPr="005642F7">
        <w:rPr>
          <w:lang w:val="pl-PL"/>
        </w:rPr>
        <w:t xml:space="preserve"> na dzień: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2F7" w:rsidTr="005642F7">
        <w:tc>
          <w:tcPr>
            <w:tcW w:w="9062" w:type="dxa"/>
          </w:tcPr>
          <w:p w:rsidR="005642F7" w:rsidRPr="0042213A" w:rsidRDefault="00F15727" w:rsidP="005642F7">
            <w:pPr>
              <w:spacing w:before="240"/>
              <w:jc w:val="center"/>
              <w:rPr>
                <w:b/>
                <w:sz w:val="40"/>
                <w:szCs w:val="40"/>
                <w:vertAlign w:val="superscript"/>
                <w:lang w:val="pl-PL"/>
              </w:rPr>
            </w:pPr>
            <w:r>
              <w:rPr>
                <w:b/>
                <w:sz w:val="40"/>
                <w:szCs w:val="40"/>
                <w:lang w:val="pl-PL"/>
              </w:rPr>
              <w:t xml:space="preserve">27 </w:t>
            </w:r>
            <w:r w:rsidR="000B3C9A">
              <w:rPr>
                <w:b/>
                <w:sz w:val="40"/>
                <w:szCs w:val="40"/>
                <w:lang w:val="pl-PL"/>
              </w:rPr>
              <w:t>marca</w:t>
            </w:r>
            <w:r w:rsidR="004F0B82">
              <w:rPr>
                <w:b/>
                <w:sz w:val="40"/>
                <w:szCs w:val="40"/>
                <w:lang w:val="pl-PL"/>
              </w:rPr>
              <w:t xml:space="preserve"> 2023</w:t>
            </w:r>
            <w:r w:rsidR="009C08B5">
              <w:rPr>
                <w:b/>
                <w:sz w:val="40"/>
                <w:szCs w:val="40"/>
                <w:lang w:val="pl-PL"/>
              </w:rPr>
              <w:t xml:space="preserve"> r. (</w:t>
            </w:r>
            <w:r>
              <w:rPr>
                <w:b/>
                <w:sz w:val="40"/>
                <w:szCs w:val="40"/>
                <w:lang w:val="pl-PL"/>
              </w:rPr>
              <w:t>poniedziałek</w:t>
            </w:r>
            <w:r w:rsidR="00D40480">
              <w:rPr>
                <w:b/>
                <w:sz w:val="40"/>
                <w:szCs w:val="40"/>
                <w:lang w:val="pl-PL"/>
              </w:rPr>
              <w:t>)</w:t>
            </w:r>
            <w:r w:rsidR="000426F6">
              <w:rPr>
                <w:b/>
                <w:sz w:val="40"/>
                <w:szCs w:val="40"/>
                <w:lang w:val="pl-PL"/>
              </w:rPr>
              <w:t xml:space="preserve"> godz.</w:t>
            </w:r>
            <w:r w:rsidR="0001012A">
              <w:rPr>
                <w:b/>
                <w:sz w:val="40"/>
                <w:szCs w:val="40"/>
                <w:lang w:val="pl-PL"/>
              </w:rPr>
              <w:t xml:space="preserve"> </w:t>
            </w:r>
            <w:r w:rsidR="0060022D">
              <w:rPr>
                <w:b/>
                <w:sz w:val="40"/>
                <w:szCs w:val="40"/>
                <w:lang w:val="pl-PL"/>
              </w:rPr>
              <w:t>10</w:t>
            </w:r>
            <w:r w:rsidR="005642F7" w:rsidRPr="0042213A">
              <w:rPr>
                <w:b/>
                <w:sz w:val="40"/>
                <w:szCs w:val="40"/>
                <w:vertAlign w:val="superscript"/>
                <w:lang w:val="pl-PL"/>
              </w:rPr>
              <w:t>00</w:t>
            </w:r>
          </w:p>
          <w:p w:rsidR="005642F7" w:rsidRPr="005642F7" w:rsidRDefault="005642F7" w:rsidP="005642F7">
            <w:pPr>
              <w:spacing w:before="240"/>
              <w:jc w:val="center"/>
              <w:rPr>
                <w:b/>
                <w:sz w:val="6"/>
                <w:szCs w:val="40"/>
                <w:vertAlign w:val="superscript"/>
                <w:lang w:val="pl-PL"/>
              </w:rPr>
            </w:pPr>
          </w:p>
        </w:tc>
      </w:tr>
    </w:tbl>
    <w:p w:rsidR="00D9660B" w:rsidRPr="0064391D" w:rsidRDefault="00D9660B" w:rsidP="00D9660B">
      <w:pPr>
        <w:spacing w:after="0" w:line="240" w:lineRule="auto"/>
        <w:jc w:val="left"/>
        <w:rPr>
          <w:rFonts w:eastAsiaTheme="minorHAnsi"/>
          <w:b/>
          <w:sz w:val="23"/>
          <w:szCs w:val="23"/>
          <w:u w:val="single"/>
          <w:lang w:val="pl-PL"/>
        </w:rPr>
      </w:pPr>
      <w:r w:rsidRPr="0064391D">
        <w:rPr>
          <w:rFonts w:eastAsiaTheme="minorHAnsi"/>
          <w:b/>
          <w:sz w:val="23"/>
          <w:szCs w:val="23"/>
          <w:u w:val="single"/>
          <w:lang w:val="pl-PL"/>
        </w:rPr>
        <w:t>które odbędzie się w formule hybrydowej:</w:t>
      </w:r>
    </w:p>
    <w:p w:rsidR="00D9660B" w:rsidRPr="00A75758" w:rsidRDefault="00D9660B" w:rsidP="00D9660B">
      <w:pPr>
        <w:pStyle w:val="Akapitzlist"/>
        <w:numPr>
          <w:ilvl w:val="0"/>
          <w:numId w:val="10"/>
        </w:numPr>
        <w:spacing w:after="0" w:line="240" w:lineRule="auto"/>
        <w:ind w:left="426"/>
        <w:jc w:val="left"/>
        <w:rPr>
          <w:rFonts w:eastAsiaTheme="minorHAnsi"/>
          <w:sz w:val="22"/>
          <w:szCs w:val="23"/>
          <w:lang w:val="pl-PL"/>
        </w:rPr>
      </w:pPr>
      <w:r w:rsidRPr="00A75758">
        <w:rPr>
          <w:rFonts w:eastAsiaTheme="minorHAnsi"/>
          <w:sz w:val="22"/>
          <w:szCs w:val="23"/>
          <w:lang w:val="pl-PL"/>
        </w:rPr>
        <w:t>stacjonarnie w sali nr 130 Urzędu Miasta Świnoujście, przy ul. Wojska Polskiego 1/5,</w:t>
      </w:r>
    </w:p>
    <w:p w:rsidR="00D9660B" w:rsidRPr="00A75758" w:rsidRDefault="00D9660B" w:rsidP="00D9660B">
      <w:pPr>
        <w:pStyle w:val="Akapitzlist"/>
        <w:numPr>
          <w:ilvl w:val="0"/>
          <w:numId w:val="10"/>
        </w:numPr>
        <w:spacing w:after="0" w:line="240" w:lineRule="auto"/>
        <w:ind w:left="426" w:right="-284"/>
        <w:jc w:val="left"/>
        <w:rPr>
          <w:rFonts w:eastAsiaTheme="minorHAnsi"/>
          <w:sz w:val="22"/>
          <w:szCs w:val="23"/>
          <w:lang w:val="pl-PL"/>
        </w:rPr>
      </w:pPr>
      <w:r w:rsidRPr="00A75758">
        <w:rPr>
          <w:rFonts w:eastAsiaTheme="minorHAnsi"/>
          <w:sz w:val="22"/>
          <w:szCs w:val="23"/>
          <w:lang w:val="pl-PL"/>
        </w:rPr>
        <w:t>z wykorzystaniem środków porozumiewania się na odległość w trybie zdalnym w aplikacji Microsoft Teams.</w:t>
      </w:r>
    </w:p>
    <w:p w:rsidR="0042213A" w:rsidRPr="00190407" w:rsidRDefault="0042213A" w:rsidP="001841A5">
      <w:pPr>
        <w:spacing w:before="240" w:after="0" w:line="276" w:lineRule="auto"/>
        <w:ind w:left="-284"/>
        <w:rPr>
          <w:u w:val="single"/>
          <w:lang w:val="pl-PL"/>
        </w:rPr>
      </w:pPr>
      <w:r w:rsidRPr="00190407">
        <w:rPr>
          <w:u w:val="single"/>
          <w:lang w:val="pl-PL"/>
        </w:rPr>
        <w:t xml:space="preserve">Projekt porządku obrad: </w:t>
      </w:r>
    </w:p>
    <w:p w:rsidR="0042213A" w:rsidRPr="00190407" w:rsidRDefault="0042213A" w:rsidP="00190407">
      <w:pPr>
        <w:pStyle w:val="Akapitzlist"/>
        <w:numPr>
          <w:ilvl w:val="0"/>
          <w:numId w:val="9"/>
        </w:numPr>
        <w:spacing w:after="0" w:line="276" w:lineRule="auto"/>
        <w:ind w:left="142"/>
        <w:rPr>
          <w:lang w:val="pl-PL"/>
        </w:rPr>
      </w:pPr>
      <w:r w:rsidRPr="00190407">
        <w:rPr>
          <w:lang w:val="pl-PL"/>
        </w:rPr>
        <w:t>Sprawy regulaminowe.</w:t>
      </w:r>
    </w:p>
    <w:p w:rsidR="007266AC" w:rsidRPr="00190407" w:rsidRDefault="008A3B44" w:rsidP="00190407">
      <w:pPr>
        <w:pStyle w:val="Default"/>
        <w:numPr>
          <w:ilvl w:val="0"/>
          <w:numId w:val="9"/>
        </w:numPr>
        <w:spacing w:line="276" w:lineRule="auto"/>
        <w:ind w:left="142"/>
        <w:jc w:val="both"/>
        <w:rPr>
          <w:bCs/>
        </w:rPr>
      </w:pPr>
      <w:r w:rsidRPr="00190407">
        <w:t xml:space="preserve">Wypracowanie opinii do projektu uchwały </w:t>
      </w:r>
      <w:r w:rsidR="007266AC" w:rsidRPr="00190407">
        <w:rPr>
          <w:bCs/>
        </w:rPr>
        <w:t>w sprawie określenia wymiaru czasu bezpłatnego nauczania, wychowania i opieki oraz wysokości opłat za korzystanie z wychowania przedszkolnego w czasie przekraczającym ten wymiar zajęć, a także warunków częściowego lub całkowitego zwolnienia z tych opłat w prowadzonych przez Gminę Miasto Świnoujście publicznych przedszkolach i oddziałach przedszkolnych zorganizowanych w szkołach podstawowych.</w:t>
      </w:r>
    </w:p>
    <w:p w:rsidR="007266AC" w:rsidRPr="00190407" w:rsidRDefault="007266AC" w:rsidP="00190407">
      <w:pPr>
        <w:pStyle w:val="Default"/>
        <w:numPr>
          <w:ilvl w:val="0"/>
          <w:numId w:val="9"/>
        </w:numPr>
        <w:spacing w:line="276" w:lineRule="auto"/>
        <w:ind w:left="142"/>
        <w:jc w:val="both"/>
        <w:rPr>
          <w:bCs/>
        </w:rPr>
      </w:pPr>
      <w:r w:rsidRPr="00190407">
        <w:t xml:space="preserve">Wypracowanie opinii do projektu uchwały </w:t>
      </w:r>
      <w:r w:rsidRPr="00190407">
        <w:rPr>
          <w:bCs/>
        </w:rPr>
        <w:t xml:space="preserve">w sprawie przekształcenia Przedszkola Miejskiego </w:t>
      </w:r>
      <w:r w:rsidRPr="00190407">
        <w:rPr>
          <w:bCs/>
        </w:rPr>
        <w:br/>
        <w:t xml:space="preserve">nr 3 </w:t>
      </w:r>
      <w:r w:rsidR="0086756B">
        <w:rPr>
          <w:bCs/>
        </w:rPr>
        <w:t>„</w:t>
      </w:r>
      <w:r w:rsidRPr="00190407">
        <w:rPr>
          <w:bCs/>
        </w:rPr>
        <w:t xml:space="preserve">Pod Żaglami” w Świnoujściu poprzez zmianę adresu drugiego miejsca prowadzenia zajęć wychowawczo-dydaktycznych. </w:t>
      </w:r>
    </w:p>
    <w:p w:rsidR="00CC63A1" w:rsidRPr="00190407" w:rsidRDefault="007266AC" w:rsidP="00190407">
      <w:pPr>
        <w:pStyle w:val="Akapitzlist"/>
        <w:numPr>
          <w:ilvl w:val="0"/>
          <w:numId w:val="9"/>
        </w:numPr>
        <w:spacing w:after="0" w:line="276" w:lineRule="auto"/>
        <w:ind w:left="142"/>
        <w:rPr>
          <w:lang w:val="pl-PL"/>
        </w:rPr>
      </w:pPr>
      <w:r w:rsidRPr="00190407">
        <w:rPr>
          <w:lang w:val="pl-PL"/>
        </w:rPr>
        <w:t xml:space="preserve">Wypracowanie opinii do projektu uchwały </w:t>
      </w:r>
      <w:r w:rsidRPr="00190407">
        <w:rPr>
          <w:bCs/>
          <w:lang w:val="pl-PL"/>
        </w:rPr>
        <w:t xml:space="preserve">w sprawie przekształcenia Przedszkola Miejskiego </w:t>
      </w:r>
      <w:r w:rsidR="00190407" w:rsidRPr="00190407">
        <w:rPr>
          <w:bCs/>
          <w:lang w:val="pl-PL"/>
        </w:rPr>
        <w:br/>
      </w:r>
      <w:r w:rsidRPr="00190407">
        <w:rPr>
          <w:bCs/>
          <w:lang w:val="pl-PL"/>
        </w:rPr>
        <w:t xml:space="preserve">nr </w:t>
      </w:r>
      <w:r w:rsidR="0086756B">
        <w:rPr>
          <w:bCs/>
          <w:lang w:val="pl-PL"/>
        </w:rPr>
        <w:t>11 z Oddziałami Integracyjnymi „</w:t>
      </w:r>
      <w:r w:rsidRPr="00190407">
        <w:rPr>
          <w:bCs/>
          <w:lang w:val="pl-PL"/>
        </w:rPr>
        <w:t>Tęcza” w Świnoujściu poprzez likwidację drugiego miejsca prowadzenia zajęć wychowawczo-dydaktycznych w budynku przy ul Gdyńskiej 27b w Świnoujściu.</w:t>
      </w:r>
    </w:p>
    <w:p w:rsidR="00CC63A1" w:rsidRPr="00190407" w:rsidRDefault="00CC63A1" w:rsidP="00190407">
      <w:pPr>
        <w:pStyle w:val="Akapitzlist"/>
        <w:numPr>
          <w:ilvl w:val="0"/>
          <w:numId w:val="9"/>
        </w:numPr>
        <w:spacing w:after="0" w:line="276" w:lineRule="auto"/>
        <w:ind w:left="142"/>
        <w:rPr>
          <w:lang w:val="pl-PL"/>
        </w:rPr>
      </w:pPr>
      <w:r w:rsidRPr="00190407">
        <w:rPr>
          <w:lang w:val="pl-PL"/>
        </w:rPr>
        <w:t xml:space="preserve">Plan działalności Ośrodka Sportu i Rekreacji „Wyspiarz” w zakresie zaspokajania potrzeb rekreacyjno-sportowych mieszkańców miasta (pkt z planu pracy komisji). </w:t>
      </w:r>
    </w:p>
    <w:p w:rsidR="0042213A" w:rsidRPr="00190407" w:rsidRDefault="0042213A" w:rsidP="00190407">
      <w:pPr>
        <w:pStyle w:val="Akapitzlist"/>
        <w:numPr>
          <w:ilvl w:val="0"/>
          <w:numId w:val="9"/>
        </w:numPr>
        <w:spacing w:after="0" w:line="276" w:lineRule="auto"/>
        <w:ind w:left="142"/>
        <w:rPr>
          <w:lang w:val="pl-PL"/>
        </w:rPr>
      </w:pPr>
      <w:r w:rsidRPr="00190407">
        <w:rPr>
          <w:lang w:val="pl-PL"/>
        </w:rPr>
        <w:t>Wolne wnioski.</w:t>
      </w:r>
    </w:p>
    <w:p w:rsidR="0042213A" w:rsidRPr="00190407" w:rsidRDefault="0042213A" w:rsidP="00190407">
      <w:pPr>
        <w:pStyle w:val="Akapitzlist"/>
        <w:numPr>
          <w:ilvl w:val="0"/>
          <w:numId w:val="9"/>
        </w:numPr>
        <w:spacing w:after="0" w:line="276" w:lineRule="auto"/>
        <w:ind w:left="142"/>
        <w:rPr>
          <w:lang w:val="pl-PL"/>
        </w:rPr>
      </w:pPr>
      <w:r w:rsidRPr="00190407">
        <w:rPr>
          <w:lang w:val="pl-PL"/>
        </w:rPr>
        <w:t>Zamknięcie obrad.</w:t>
      </w:r>
    </w:p>
    <w:p w:rsidR="0042213A" w:rsidRDefault="0042213A" w:rsidP="00C83619">
      <w:pPr>
        <w:pStyle w:val="Bezodstpw"/>
        <w:spacing w:line="360" w:lineRule="auto"/>
        <w:jc w:val="left"/>
        <w:rPr>
          <w:lang w:val="pl-PL"/>
        </w:rPr>
      </w:pPr>
    </w:p>
    <w:p w:rsidR="0042213A" w:rsidRPr="0042213A" w:rsidRDefault="005D03C8" w:rsidP="002E5AE7">
      <w:pPr>
        <w:pStyle w:val="Bezodstpw"/>
        <w:ind w:left="5245"/>
        <w:jc w:val="center"/>
        <w:rPr>
          <w:lang w:val="pl-PL"/>
        </w:rPr>
      </w:pPr>
      <w:r>
        <w:rPr>
          <w:lang w:val="pl-PL"/>
        </w:rPr>
        <w:t>P</w:t>
      </w:r>
      <w:r w:rsidR="00B95E7F">
        <w:rPr>
          <w:lang w:val="pl-PL"/>
        </w:rPr>
        <w:t>rzewodnicząc</w:t>
      </w:r>
      <w:r>
        <w:rPr>
          <w:lang w:val="pl-PL"/>
        </w:rPr>
        <w:t>y</w:t>
      </w:r>
    </w:p>
    <w:p w:rsidR="0042213A" w:rsidRPr="0042213A" w:rsidRDefault="0042213A" w:rsidP="002E5AE7">
      <w:pPr>
        <w:pStyle w:val="Bezodstpw"/>
        <w:ind w:left="5245"/>
        <w:jc w:val="center"/>
        <w:rPr>
          <w:lang w:val="pl-PL"/>
        </w:rPr>
      </w:pPr>
      <w:r w:rsidRPr="0042213A">
        <w:rPr>
          <w:lang w:val="pl-PL"/>
        </w:rPr>
        <w:t xml:space="preserve">Komisji </w:t>
      </w:r>
      <w:r w:rsidR="000426F6">
        <w:rPr>
          <w:lang w:val="pl-PL"/>
        </w:rPr>
        <w:t>Edukacji, Kultury i Sportu</w:t>
      </w:r>
    </w:p>
    <w:p w:rsidR="0042213A" w:rsidRPr="0042213A" w:rsidRDefault="005D03C8" w:rsidP="002E5AE7">
      <w:pPr>
        <w:pStyle w:val="Bezodstpw"/>
        <w:ind w:left="5245"/>
        <w:jc w:val="center"/>
        <w:rPr>
          <w:lang w:val="pl-PL"/>
        </w:rPr>
      </w:pPr>
      <w:r>
        <w:rPr>
          <w:lang w:val="pl-PL"/>
        </w:rPr>
        <w:t>Leon Ryszard Kowalski</w:t>
      </w:r>
    </w:p>
    <w:p w:rsidR="0042213A" w:rsidRPr="0042213A" w:rsidRDefault="0042213A" w:rsidP="00964DA8">
      <w:pPr>
        <w:pStyle w:val="Bezodstpw"/>
        <w:jc w:val="left"/>
        <w:rPr>
          <w:lang w:val="pl-PL"/>
        </w:rPr>
      </w:pPr>
    </w:p>
    <w:p w:rsidR="0042213A" w:rsidRPr="0042213A" w:rsidRDefault="0042213A" w:rsidP="00964DA8">
      <w:pPr>
        <w:pStyle w:val="Bezodstpw"/>
        <w:jc w:val="left"/>
        <w:rPr>
          <w:lang w:val="pl-PL"/>
        </w:rPr>
      </w:pPr>
    </w:p>
    <w:p w:rsidR="00805781" w:rsidRDefault="00805781" w:rsidP="00FD5CBC">
      <w:pPr>
        <w:spacing w:before="240" w:after="0"/>
        <w:rPr>
          <w:sz w:val="18"/>
          <w:lang w:val="pl-PL"/>
        </w:rPr>
      </w:pPr>
    </w:p>
    <w:p w:rsidR="00190407" w:rsidRDefault="00190407" w:rsidP="00FD5CBC">
      <w:pPr>
        <w:spacing w:before="240" w:after="0"/>
        <w:rPr>
          <w:sz w:val="18"/>
          <w:lang w:val="pl-PL"/>
        </w:rPr>
      </w:pPr>
    </w:p>
    <w:p w:rsidR="005642F7" w:rsidRPr="00FD5CBC" w:rsidRDefault="008C1816" w:rsidP="00FD5CBC">
      <w:pPr>
        <w:spacing w:before="240" w:after="0"/>
        <w:rPr>
          <w:sz w:val="18"/>
          <w:lang w:val="pl-PL"/>
        </w:rPr>
      </w:pPr>
      <w:r>
        <w:rPr>
          <w:sz w:val="18"/>
          <w:lang w:val="pl-PL"/>
        </w:rPr>
        <w:t>N</w:t>
      </w:r>
      <w:r w:rsidR="00FD5CBC" w:rsidRPr="0042213A">
        <w:rPr>
          <w:sz w:val="18"/>
          <w:lang w:val="pl-PL"/>
        </w:rPr>
        <w:t xml:space="preserve">iniejsze zawiadomienie stanowi podstawę prawną do zwolnienia się radnego z pracy w w/w dniu – art. 25 ust. 3 ustawy </w:t>
      </w:r>
      <w:r w:rsidR="00FD5CBC">
        <w:rPr>
          <w:sz w:val="18"/>
          <w:lang w:val="pl-PL"/>
        </w:rPr>
        <w:br/>
      </w:r>
      <w:r w:rsidR="00FD5CBC" w:rsidRPr="0042213A">
        <w:rPr>
          <w:sz w:val="18"/>
          <w:lang w:val="pl-PL"/>
        </w:rPr>
        <w:t xml:space="preserve">z dnia 8 marca 1990 roku o samorządzie </w:t>
      </w:r>
      <w:r w:rsidR="00FF5D17">
        <w:rPr>
          <w:sz w:val="18"/>
          <w:lang w:val="pl-PL"/>
        </w:rPr>
        <w:t>gminnym (Dz. U. z 202</w:t>
      </w:r>
      <w:r w:rsidR="004F0B82">
        <w:rPr>
          <w:sz w:val="18"/>
          <w:lang w:val="pl-PL"/>
        </w:rPr>
        <w:t>3</w:t>
      </w:r>
      <w:r w:rsidR="00FF5D17">
        <w:rPr>
          <w:sz w:val="18"/>
          <w:lang w:val="pl-PL"/>
        </w:rPr>
        <w:t xml:space="preserve"> r. poz. </w:t>
      </w:r>
      <w:r w:rsidR="004F0B82">
        <w:rPr>
          <w:sz w:val="18"/>
          <w:lang w:val="pl-PL"/>
        </w:rPr>
        <w:t>40</w:t>
      </w:r>
      <w:r w:rsidR="00FF5D17">
        <w:rPr>
          <w:sz w:val="18"/>
          <w:lang w:val="pl-PL"/>
        </w:rPr>
        <w:t>).</w:t>
      </w:r>
    </w:p>
    <w:sectPr w:rsidR="005642F7" w:rsidRPr="00FD5CBC" w:rsidSect="00964DA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3A" w:rsidRDefault="0042213A" w:rsidP="0042213A">
      <w:pPr>
        <w:spacing w:after="0" w:line="240" w:lineRule="auto"/>
      </w:pPr>
      <w:r>
        <w:separator/>
      </w:r>
    </w:p>
  </w:endnote>
  <w:endnote w:type="continuationSeparator" w:id="0">
    <w:p w:rsidR="0042213A" w:rsidRDefault="0042213A" w:rsidP="0042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3A" w:rsidRDefault="0042213A" w:rsidP="0042213A">
      <w:pPr>
        <w:spacing w:after="0" w:line="240" w:lineRule="auto"/>
      </w:pPr>
      <w:r>
        <w:separator/>
      </w:r>
    </w:p>
  </w:footnote>
  <w:footnote w:type="continuationSeparator" w:id="0">
    <w:p w:rsidR="0042213A" w:rsidRDefault="0042213A" w:rsidP="0042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8B5"/>
    <w:multiLevelType w:val="hybridMultilevel"/>
    <w:tmpl w:val="83F6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F6C"/>
    <w:multiLevelType w:val="hybridMultilevel"/>
    <w:tmpl w:val="80E67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2487"/>
    <w:multiLevelType w:val="hybridMultilevel"/>
    <w:tmpl w:val="FA589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17B"/>
    <w:multiLevelType w:val="hybridMultilevel"/>
    <w:tmpl w:val="9BD60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F6D1D"/>
    <w:multiLevelType w:val="hybridMultilevel"/>
    <w:tmpl w:val="D83ACA62"/>
    <w:lvl w:ilvl="0" w:tplc="8D1C0854">
      <w:start w:val="1"/>
      <w:numFmt w:val="decimal"/>
      <w:lvlText w:val="%1."/>
      <w:lvlJc w:val="left"/>
      <w:pPr>
        <w:ind w:left="1211" w:hanging="360"/>
      </w:pPr>
      <w:rPr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32174"/>
    <w:multiLevelType w:val="hybridMultilevel"/>
    <w:tmpl w:val="B9E88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1E5C"/>
    <w:multiLevelType w:val="hybridMultilevel"/>
    <w:tmpl w:val="636CC37C"/>
    <w:lvl w:ilvl="0" w:tplc="48BE385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4666"/>
    <w:multiLevelType w:val="hybridMultilevel"/>
    <w:tmpl w:val="DDF21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74D2"/>
    <w:multiLevelType w:val="hybridMultilevel"/>
    <w:tmpl w:val="E8DCDEA8"/>
    <w:lvl w:ilvl="0" w:tplc="748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57DAF"/>
    <w:multiLevelType w:val="hybridMultilevel"/>
    <w:tmpl w:val="4344001E"/>
    <w:lvl w:ilvl="0" w:tplc="CD665D16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FA25B7F"/>
    <w:multiLevelType w:val="hybridMultilevel"/>
    <w:tmpl w:val="15106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713DD"/>
    <w:multiLevelType w:val="multilevel"/>
    <w:tmpl w:val="7F06832A"/>
    <w:styleLink w:val="WW8Num15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szCs w:val="20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7A"/>
    <w:rsid w:val="0001012A"/>
    <w:rsid w:val="00016483"/>
    <w:rsid w:val="000426F6"/>
    <w:rsid w:val="00057FAC"/>
    <w:rsid w:val="00060B9D"/>
    <w:rsid w:val="000701AA"/>
    <w:rsid w:val="00087280"/>
    <w:rsid w:val="000A0ED3"/>
    <w:rsid w:val="000B3C9A"/>
    <w:rsid w:val="00166B32"/>
    <w:rsid w:val="00176724"/>
    <w:rsid w:val="001841A5"/>
    <w:rsid w:val="00190407"/>
    <w:rsid w:val="001970C0"/>
    <w:rsid w:val="002231CF"/>
    <w:rsid w:val="00234ED3"/>
    <w:rsid w:val="00244193"/>
    <w:rsid w:val="00251D4F"/>
    <w:rsid w:val="002C6803"/>
    <w:rsid w:val="002E5AE7"/>
    <w:rsid w:val="00317DBC"/>
    <w:rsid w:val="00355D3D"/>
    <w:rsid w:val="00362F95"/>
    <w:rsid w:val="003D4E2B"/>
    <w:rsid w:val="003D78D4"/>
    <w:rsid w:val="0042213A"/>
    <w:rsid w:val="00432848"/>
    <w:rsid w:val="0046574D"/>
    <w:rsid w:val="004746A0"/>
    <w:rsid w:val="004B2238"/>
    <w:rsid w:val="004F0B82"/>
    <w:rsid w:val="00503477"/>
    <w:rsid w:val="005207B5"/>
    <w:rsid w:val="005315DA"/>
    <w:rsid w:val="005642F7"/>
    <w:rsid w:val="005A72FC"/>
    <w:rsid w:val="005C350F"/>
    <w:rsid w:val="005D03C8"/>
    <w:rsid w:val="0060022D"/>
    <w:rsid w:val="00610302"/>
    <w:rsid w:val="006474DE"/>
    <w:rsid w:val="00656E84"/>
    <w:rsid w:val="006667A8"/>
    <w:rsid w:val="006976A9"/>
    <w:rsid w:val="00703B8B"/>
    <w:rsid w:val="00704942"/>
    <w:rsid w:val="007266AC"/>
    <w:rsid w:val="00770CA9"/>
    <w:rsid w:val="0077160D"/>
    <w:rsid w:val="00776887"/>
    <w:rsid w:val="007C4CF3"/>
    <w:rsid w:val="007F1E51"/>
    <w:rsid w:val="00805781"/>
    <w:rsid w:val="00806DC7"/>
    <w:rsid w:val="0086756B"/>
    <w:rsid w:val="00876C7A"/>
    <w:rsid w:val="00882E8D"/>
    <w:rsid w:val="00886513"/>
    <w:rsid w:val="008A3B44"/>
    <w:rsid w:val="008C1816"/>
    <w:rsid w:val="008C7F6B"/>
    <w:rsid w:val="008D6E59"/>
    <w:rsid w:val="008E201A"/>
    <w:rsid w:val="009010C1"/>
    <w:rsid w:val="00902B69"/>
    <w:rsid w:val="00912B34"/>
    <w:rsid w:val="0091341E"/>
    <w:rsid w:val="00935302"/>
    <w:rsid w:val="00964DA8"/>
    <w:rsid w:val="00993B8C"/>
    <w:rsid w:val="009C08B5"/>
    <w:rsid w:val="009E2E26"/>
    <w:rsid w:val="00A275A0"/>
    <w:rsid w:val="00A41E99"/>
    <w:rsid w:val="00A42AE4"/>
    <w:rsid w:val="00A510C5"/>
    <w:rsid w:val="00AB0D0A"/>
    <w:rsid w:val="00B95E7F"/>
    <w:rsid w:val="00BD0579"/>
    <w:rsid w:val="00BE0DC4"/>
    <w:rsid w:val="00BF5648"/>
    <w:rsid w:val="00C160CC"/>
    <w:rsid w:val="00C83619"/>
    <w:rsid w:val="00C9429A"/>
    <w:rsid w:val="00CB1606"/>
    <w:rsid w:val="00CC63A1"/>
    <w:rsid w:val="00D317A7"/>
    <w:rsid w:val="00D40480"/>
    <w:rsid w:val="00D505D5"/>
    <w:rsid w:val="00D64283"/>
    <w:rsid w:val="00D9660B"/>
    <w:rsid w:val="00DE58F0"/>
    <w:rsid w:val="00E16A11"/>
    <w:rsid w:val="00E306EA"/>
    <w:rsid w:val="00E4387B"/>
    <w:rsid w:val="00E46918"/>
    <w:rsid w:val="00EF06E9"/>
    <w:rsid w:val="00EF79B7"/>
    <w:rsid w:val="00F15727"/>
    <w:rsid w:val="00F4482E"/>
    <w:rsid w:val="00F44F51"/>
    <w:rsid w:val="00F53C51"/>
    <w:rsid w:val="00F5424D"/>
    <w:rsid w:val="00F73FF5"/>
    <w:rsid w:val="00F83DA5"/>
    <w:rsid w:val="00FC33CD"/>
    <w:rsid w:val="00FD3BCA"/>
    <w:rsid w:val="00FD5CB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E96F"/>
  <w15:chartTrackingRefBased/>
  <w15:docId w15:val="{763459A3-75BA-48BE-8D62-FD9B873D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2F7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1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13A"/>
    <w:rPr>
      <w:rFonts w:ascii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2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13A"/>
    <w:rPr>
      <w:rFonts w:ascii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964DA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75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75A0"/>
    <w:rPr>
      <w:rFonts w:ascii="Times New Roman" w:hAnsi="Times New Roman" w:cs="Times New Roman"/>
      <w:sz w:val="24"/>
      <w:szCs w:val="24"/>
      <w:lang w:val="en-US"/>
    </w:rPr>
  </w:style>
  <w:style w:type="numbering" w:customStyle="1" w:styleId="WW8Num15">
    <w:name w:val="WW8Num15"/>
    <w:basedOn w:val="Bezlisty"/>
    <w:rsid w:val="00A275A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A0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72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 Emilia</dc:creator>
  <cp:keywords/>
  <dc:description/>
  <cp:lastModifiedBy>Solka Emilia</cp:lastModifiedBy>
  <cp:revision>89</cp:revision>
  <cp:lastPrinted>2022-08-17T11:56:00Z</cp:lastPrinted>
  <dcterms:created xsi:type="dcterms:W3CDTF">2022-01-11T08:26:00Z</dcterms:created>
  <dcterms:modified xsi:type="dcterms:W3CDTF">2023-03-22T12:29:00Z</dcterms:modified>
</cp:coreProperties>
</file>