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 xml:space="preserve">WYKAZ NIERUCHOMOŚCI NR </w:t>
      </w:r>
      <w:r w:rsidR="005D0F62">
        <w:rPr>
          <w:b/>
          <w:szCs w:val="22"/>
        </w:rPr>
        <w:t>87</w:t>
      </w:r>
      <w:r w:rsidR="00682C2C" w:rsidRPr="00682C2C">
        <w:rPr>
          <w:b/>
          <w:szCs w:val="22"/>
        </w:rPr>
        <w:t xml:space="preserve"> </w:t>
      </w:r>
      <w:r w:rsidRPr="00682C2C">
        <w:rPr>
          <w:b/>
          <w:szCs w:val="22"/>
        </w:rPr>
        <w:t>/2025</w:t>
      </w:r>
    </w:p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>PRZEZNACZONEJ DO WYDZIERŻAWIENIA</w:t>
      </w: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455" w:type="dxa"/>
        <w:tblInd w:w="-7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61"/>
        <w:gridCol w:w="1717"/>
        <w:gridCol w:w="3291"/>
        <w:gridCol w:w="3435"/>
        <w:gridCol w:w="4580"/>
      </w:tblGrid>
      <w:tr w:rsidR="00461BB4" w:rsidTr="00E52907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3B530A" w:rsidTr="00F3054D">
        <w:trPr>
          <w:trHeight w:val="909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530A" w:rsidRPr="003B530A" w:rsidRDefault="003B530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B530A">
              <w:rPr>
                <w:sz w:val="22"/>
                <w:szCs w:val="22"/>
              </w:rPr>
              <w:t>1.</w:t>
            </w:r>
          </w:p>
          <w:p w:rsidR="003B530A" w:rsidRPr="003B530A" w:rsidRDefault="003B5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Pr="003B530A" w:rsidRDefault="003B530A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3B530A">
              <w:rPr>
                <w:rFonts w:cs="Times New Roman"/>
                <w:sz w:val="22"/>
                <w:szCs w:val="22"/>
              </w:rPr>
              <w:t>Działka nr 120/3</w:t>
            </w:r>
            <w:r w:rsidRPr="003B530A">
              <w:rPr>
                <w:rFonts w:cs="Times New Roman"/>
                <w:sz w:val="22"/>
                <w:szCs w:val="22"/>
              </w:rPr>
              <w:br/>
              <w:t xml:space="preserve">o pow. 269 m², </w:t>
            </w:r>
          </w:p>
          <w:p w:rsidR="003B530A" w:rsidRPr="003B530A" w:rsidRDefault="003B530A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3B530A">
              <w:rPr>
                <w:rFonts w:cs="Times New Roman"/>
                <w:sz w:val="22"/>
                <w:szCs w:val="22"/>
              </w:rPr>
              <w:t xml:space="preserve">obręb 0010, </w:t>
            </w:r>
            <w:r w:rsidRPr="003B530A">
              <w:rPr>
                <w:rFonts w:cs="Times New Roman"/>
                <w:sz w:val="22"/>
                <w:szCs w:val="22"/>
              </w:rPr>
              <w:tab/>
            </w:r>
            <w:r w:rsidRPr="003B530A">
              <w:rPr>
                <w:rFonts w:cs="Times New Roman"/>
                <w:sz w:val="22"/>
                <w:szCs w:val="22"/>
              </w:rPr>
              <w:br/>
              <w:t>KW nr</w:t>
            </w:r>
            <w:r w:rsidRPr="003B530A">
              <w:rPr>
                <w:rFonts w:cs="Times New Roman"/>
                <w:sz w:val="22"/>
                <w:szCs w:val="22"/>
              </w:rPr>
              <w:tab/>
              <w:t xml:space="preserve"> </w:t>
            </w:r>
            <w:r w:rsidRPr="003B530A">
              <w:rPr>
                <w:sz w:val="22"/>
                <w:szCs w:val="22"/>
              </w:rPr>
              <w:t>SZ1W/00005082/8</w:t>
            </w:r>
          </w:p>
          <w:p w:rsidR="003B530A" w:rsidRPr="003B530A" w:rsidRDefault="003B530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B530A" w:rsidRPr="003B530A" w:rsidRDefault="003B530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B530A" w:rsidRPr="003B530A" w:rsidRDefault="003B530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B530A" w:rsidRPr="003B530A" w:rsidRDefault="003B530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530A" w:rsidRPr="00461BB4" w:rsidRDefault="003B530A" w:rsidP="003B530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ul. </w:t>
            </w:r>
            <w:r>
              <w:rPr>
                <w:rFonts w:cs="Times New Roman"/>
                <w:sz w:val="22"/>
                <w:szCs w:val="22"/>
              </w:rPr>
              <w:t>Lutycka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Pr="003B530A" w:rsidRDefault="003B530A" w:rsidP="00461BB4">
            <w:pPr>
              <w:spacing w:before="100" w:after="100" w:line="276" w:lineRule="auto"/>
              <w:jc w:val="center"/>
              <w:rPr>
                <w:rFonts w:cs="Times New Roman"/>
                <w:sz w:val="20"/>
                <w:szCs w:val="16"/>
              </w:rPr>
            </w:pPr>
            <w:r w:rsidRPr="003B530A">
              <w:rPr>
                <w:rFonts w:cs="Times New Roman"/>
                <w:sz w:val="20"/>
                <w:szCs w:val="16"/>
              </w:rPr>
              <w:t xml:space="preserve">Zgodnie z planem zagospodarowania przestrzennego przedmiotowy teren stanowi fragment obszaru opisany symbolem – </w:t>
            </w:r>
            <w:r w:rsidRPr="003B530A">
              <w:rPr>
                <w:rFonts w:cs="Times New Roman"/>
                <w:b/>
                <w:bCs/>
                <w:sz w:val="20"/>
                <w:szCs w:val="16"/>
              </w:rPr>
              <w:t xml:space="preserve">SM.III.A.03 </w:t>
            </w:r>
            <w:r w:rsidRPr="003B530A">
              <w:rPr>
                <w:rFonts w:cs="Times New Roman"/>
                <w:sz w:val="20"/>
                <w:szCs w:val="16"/>
              </w:rPr>
              <w:t>:</w:t>
            </w:r>
            <w:r w:rsidRPr="003B530A">
              <w:rPr>
                <w:rFonts w:cs="Times New Roman"/>
                <w:sz w:val="20"/>
                <w:szCs w:val="16"/>
              </w:rPr>
              <w:tab/>
            </w:r>
            <w:r w:rsidRPr="003B530A">
              <w:rPr>
                <w:rFonts w:cs="Times New Roman"/>
                <w:sz w:val="20"/>
                <w:szCs w:val="16"/>
              </w:rPr>
              <w:br/>
              <w:t>1) zespół zaniedbanej, w większości tymczasowej zabudowy do sanacji i zagospodarowania;</w:t>
            </w:r>
            <w:r w:rsidRPr="003B530A">
              <w:rPr>
                <w:rFonts w:cs="Times New Roman"/>
                <w:sz w:val="20"/>
                <w:szCs w:val="16"/>
              </w:rPr>
              <w:tab/>
            </w:r>
            <w:r w:rsidRPr="003B530A">
              <w:rPr>
                <w:rFonts w:cs="Times New Roman"/>
                <w:sz w:val="20"/>
                <w:szCs w:val="16"/>
              </w:rPr>
              <w:br/>
              <w:t>2) przeznaczenie terenu zgodnie z ustaleniami dla kategorii śródmiejskich terenów mieszkaniowych;</w:t>
            </w:r>
            <w:r w:rsidRPr="003B530A">
              <w:rPr>
                <w:rFonts w:cs="Times New Roman"/>
                <w:sz w:val="20"/>
                <w:szCs w:val="16"/>
              </w:rPr>
              <w:br/>
              <w:t>3) preferowana lokalizacja zabudowy mieszkaniowej z usługami w parterach budynków frontowych lub w zabudowie w głębi posesji.</w:t>
            </w:r>
            <w:r w:rsidRPr="003B530A">
              <w:rPr>
                <w:rFonts w:cs="Times New Roman"/>
                <w:sz w:val="20"/>
                <w:szCs w:val="16"/>
              </w:rPr>
              <w:tab/>
              <w:t xml:space="preserve">. 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Pr="00461BB4" w:rsidRDefault="003B530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Dzierżawa terenu tj. części dzia</w:t>
            </w:r>
            <w:r>
              <w:rPr>
                <w:rFonts w:cs="Times New Roman"/>
                <w:sz w:val="22"/>
                <w:szCs w:val="22"/>
              </w:rPr>
              <w:t>łki nr 120/3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61BB4">
              <w:rPr>
                <w:rFonts w:cs="Times New Roman"/>
                <w:sz w:val="22"/>
                <w:szCs w:val="22"/>
              </w:rPr>
              <w:t>obr</w:t>
            </w:r>
            <w:proofErr w:type="spellEnd"/>
            <w:r w:rsidRPr="00461BB4">
              <w:rPr>
                <w:rFonts w:cs="Times New Roman"/>
                <w:sz w:val="22"/>
                <w:szCs w:val="22"/>
              </w:rPr>
              <w:t>. 0010 o  powierzchni 1</w:t>
            </w:r>
            <w:r>
              <w:rPr>
                <w:rFonts w:cs="Times New Roman"/>
                <w:sz w:val="22"/>
                <w:szCs w:val="22"/>
              </w:rPr>
              <w:t>6,50</w:t>
            </w:r>
            <w:r w:rsidRPr="00461BB4">
              <w:rPr>
                <w:rFonts w:cs="Times New Roman"/>
                <w:sz w:val="22"/>
                <w:szCs w:val="22"/>
              </w:rPr>
              <w:t xml:space="preserve">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t>z przeznaczeniem na garaż blaszany</w:t>
            </w:r>
            <w:r>
              <w:rPr>
                <w:rFonts w:cs="Times New Roman"/>
                <w:sz w:val="22"/>
                <w:szCs w:val="22"/>
              </w:rPr>
              <w:t xml:space="preserve"> stanowiący własność Dzierżawcy.</w:t>
            </w:r>
          </w:p>
          <w:p w:rsidR="003B530A" w:rsidRPr="00461BB4" w:rsidRDefault="003B530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B530A" w:rsidRPr="00461BB4" w:rsidRDefault="003B530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B530A" w:rsidRDefault="003B530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B530A" w:rsidRPr="00461BB4" w:rsidRDefault="003B530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Umowa dzierż</w:t>
            </w:r>
            <w:r>
              <w:rPr>
                <w:rFonts w:cs="Times New Roman"/>
                <w:sz w:val="22"/>
                <w:szCs w:val="22"/>
              </w:rPr>
              <w:t xml:space="preserve">awy zostanie zawarta na czas </w:t>
            </w:r>
            <w:r w:rsidRPr="00461BB4">
              <w:rPr>
                <w:rFonts w:cs="Times New Roman"/>
                <w:sz w:val="22"/>
                <w:szCs w:val="22"/>
              </w:rPr>
              <w:t xml:space="preserve">oznaczony.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Pr="00461BB4" w:rsidRDefault="003B530A" w:rsidP="00461BB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6,50 zł netto za 1m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miesięcznie + podatek VAT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3B530A" w:rsidRPr="00461BB4" w:rsidRDefault="003B530A" w:rsidP="00461BB4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3B530A" w:rsidRPr="00461BB4" w:rsidRDefault="003B530A" w:rsidP="00461BB4">
            <w:pPr>
              <w:pStyle w:val="Standard"/>
              <w:snapToGrid w:val="0"/>
              <w:spacing w:line="276" w:lineRule="auto"/>
              <w:ind w:right="5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Czynsz płatny miesięcznie do 10 każdego miesiąca z góry.</w:t>
            </w:r>
          </w:p>
          <w:p w:rsidR="003B530A" w:rsidRPr="00461BB4" w:rsidRDefault="003B530A">
            <w:pPr>
              <w:pStyle w:val="Standard"/>
              <w:snapToGrid w:val="0"/>
              <w:spacing w:line="276" w:lineRule="auto"/>
              <w:ind w:right="5"/>
              <w:rPr>
                <w:rFonts w:cs="Times New Roman"/>
                <w:sz w:val="22"/>
                <w:szCs w:val="22"/>
              </w:rPr>
            </w:pPr>
          </w:p>
          <w:p w:rsidR="003B530A" w:rsidRPr="00461BB4" w:rsidRDefault="003B530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3B530A" w:rsidTr="00F3054D">
        <w:trPr>
          <w:trHeight w:val="1303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530A" w:rsidRDefault="003B530A" w:rsidP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Default="003B530A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Default="003B530A">
            <w:pPr>
              <w:pStyle w:val="Standard"/>
              <w:snapToGrid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Pr="003B530A" w:rsidRDefault="003B530A">
            <w:pPr>
              <w:spacing w:before="100" w:after="100"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Default="003B530A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3B530A" w:rsidTr="00F3054D">
        <w:trPr>
          <w:trHeight w:val="38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530A" w:rsidRDefault="003B530A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A" w:rsidRDefault="003B530A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461BB4" w:rsidRDefault="00461BB4" w:rsidP="00461BB4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Czasookres wyłożenia wykazu do wglądu: od dnia </w:t>
      </w:r>
      <w:r w:rsidR="005D0F62">
        <w:rPr>
          <w:sz w:val="22"/>
          <w:szCs w:val="22"/>
        </w:rPr>
        <w:t>23.07.</w:t>
      </w:r>
      <w:r>
        <w:rPr>
          <w:sz w:val="22"/>
          <w:szCs w:val="22"/>
        </w:rPr>
        <w:t xml:space="preserve">2025 r. do dnia </w:t>
      </w:r>
      <w:r w:rsidR="005D0F62">
        <w:rPr>
          <w:sz w:val="22"/>
          <w:szCs w:val="22"/>
        </w:rPr>
        <w:t>13.08.</w:t>
      </w:r>
      <w:r>
        <w:rPr>
          <w:sz w:val="22"/>
          <w:szCs w:val="22"/>
        </w:rPr>
        <w:t>2025 r.</w:t>
      </w:r>
    </w:p>
    <w:p w:rsidR="00461BB4" w:rsidRDefault="00461BB4" w:rsidP="00461BB4">
      <w:pPr>
        <w:pStyle w:val="Standard"/>
      </w:pPr>
    </w:p>
    <w:p w:rsidR="00E87A7C" w:rsidRDefault="00E87A7C">
      <w:bookmarkStart w:id="0" w:name="_GoBack"/>
      <w:bookmarkEnd w:id="0"/>
    </w:p>
    <w:sectPr w:rsidR="00E87A7C" w:rsidSect="00E529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105604"/>
    <w:rsid w:val="002D3813"/>
    <w:rsid w:val="003B530A"/>
    <w:rsid w:val="00461BB4"/>
    <w:rsid w:val="005D0F62"/>
    <w:rsid w:val="00682C2C"/>
    <w:rsid w:val="00801B98"/>
    <w:rsid w:val="00AD124C"/>
    <w:rsid w:val="00B93D33"/>
    <w:rsid w:val="00BF5E6B"/>
    <w:rsid w:val="00C714BB"/>
    <w:rsid w:val="00DC70DC"/>
    <w:rsid w:val="00E52907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3F69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9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907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C986-A7F5-4475-9CEE-E8216157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18</cp:revision>
  <cp:lastPrinted>2025-07-14T11:21:00Z</cp:lastPrinted>
  <dcterms:created xsi:type="dcterms:W3CDTF">2025-01-29T08:21:00Z</dcterms:created>
  <dcterms:modified xsi:type="dcterms:W3CDTF">2025-07-23T10:47:00Z</dcterms:modified>
</cp:coreProperties>
</file>