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5D1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66E22">
        <w:rPr>
          <w:rFonts w:ascii="Times New Roman" w:hAnsi="Times New Roman" w:cs="Times New Roman"/>
          <w:b/>
          <w:sz w:val="20"/>
          <w:szCs w:val="20"/>
        </w:rPr>
        <w:t>98</w:t>
      </w:r>
      <w:r w:rsidR="00DE17F2">
        <w:rPr>
          <w:rFonts w:ascii="Times New Roman" w:hAnsi="Times New Roman" w:cs="Times New Roman"/>
          <w:b/>
          <w:sz w:val="20"/>
          <w:szCs w:val="20"/>
        </w:rPr>
        <w:t>/2023</w:t>
      </w:r>
    </w:p>
    <w:p w:rsidR="00725941" w:rsidRPr="005D1D29" w:rsidRDefault="0002575C" w:rsidP="002916A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 xml:space="preserve">PRZEZNACZONEJ DO </w:t>
      </w:r>
      <w:r w:rsidR="0041268D" w:rsidRPr="005D1D29">
        <w:rPr>
          <w:rFonts w:ascii="Times New Roman" w:hAnsi="Times New Roman" w:cs="Times New Roman"/>
          <w:b/>
          <w:sz w:val="20"/>
          <w:szCs w:val="20"/>
        </w:rPr>
        <w:t>WYDZIERŻAWIENIA</w:t>
      </w:r>
      <w:r w:rsidR="0041268D">
        <w:rPr>
          <w:rFonts w:ascii="Times New Roman" w:hAnsi="Times New Roman" w:cs="Times New Roman"/>
          <w:b/>
          <w:sz w:val="20"/>
          <w:szCs w:val="20"/>
        </w:rPr>
        <w:t xml:space="preserve"> W DRODZE PRZETARGU</w:t>
      </w:r>
      <w:r w:rsidR="00DE17F2">
        <w:rPr>
          <w:rFonts w:ascii="Times New Roman" w:hAnsi="Times New Roman" w:cs="Times New Roman"/>
          <w:b/>
          <w:sz w:val="20"/>
          <w:szCs w:val="20"/>
        </w:rPr>
        <w:t xml:space="preserve"> USTNEGO NIEOGRANICZONEGO</w:t>
      </w:r>
      <w:r w:rsidR="002916A3">
        <w:rPr>
          <w:rFonts w:ascii="Times New Roman" w:hAnsi="Times New Roman" w:cs="Times New Roman"/>
          <w:b/>
          <w:sz w:val="20"/>
          <w:szCs w:val="20"/>
        </w:rPr>
        <w:br/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 xml:space="preserve">o gospodarce nieruchomościami </w:t>
      </w:r>
      <w:r w:rsidR="006451DC" w:rsidRPr="006451DC">
        <w:rPr>
          <w:rFonts w:ascii="Times New Roman" w:hAnsi="Times New Roman" w:cs="Times New Roman"/>
          <w:sz w:val="20"/>
          <w:szCs w:val="20"/>
        </w:rPr>
        <w:t>(t.j. Dz. U. z 2023 r. poz. 344 z późn. zm.).</w:t>
      </w:r>
      <w:r w:rsidRPr="005D1D29">
        <w:rPr>
          <w:rFonts w:ascii="Times New Roman" w:hAnsi="Times New Roman" w:cs="Times New Roman"/>
          <w:sz w:val="20"/>
          <w:szCs w:val="20"/>
        </w:rPr>
        <w:t>przeznacza się do wydzierżawienia</w:t>
      </w:r>
      <w:r w:rsidR="00C221F9">
        <w:rPr>
          <w:rFonts w:ascii="Times New Roman" w:hAnsi="Times New Roman" w:cs="Times New Roman"/>
          <w:sz w:val="20"/>
          <w:szCs w:val="20"/>
        </w:rPr>
        <w:t xml:space="preserve"> na działki rekreacyjno-warzywne</w:t>
      </w:r>
      <w:r w:rsidRPr="005D1D29">
        <w:rPr>
          <w:rFonts w:ascii="Times New Roman" w:hAnsi="Times New Roman" w:cs="Times New Roman"/>
          <w:sz w:val="20"/>
          <w:szCs w:val="20"/>
        </w:rPr>
        <w:t xml:space="preserve"> następujące nieruchomości z zasobu Gminy – Miasto Świnoujście:</w:t>
      </w:r>
    </w:p>
    <w:p w:rsidR="00E3185B" w:rsidRPr="005D1D29" w:rsidRDefault="00E3185B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159" w:type="pct"/>
        <w:tblInd w:w="-147" w:type="dxa"/>
        <w:tblLook w:val="04A0" w:firstRow="1" w:lastRow="0" w:firstColumn="1" w:lastColumn="0" w:noHBand="0" w:noVBand="1"/>
      </w:tblPr>
      <w:tblGrid>
        <w:gridCol w:w="707"/>
        <w:gridCol w:w="2007"/>
        <w:gridCol w:w="1537"/>
        <w:gridCol w:w="4903"/>
        <w:gridCol w:w="3744"/>
        <w:gridCol w:w="2979"/>
      </w:tblGrid>
      <w:tr w:rsidR="004D4675" w:rsidRPr="005D1D29" w:rsidTr="00CA1EAA">
        <w:tc>
          <w:tcPr>
            <w:tcW w:w="223" w:type="pct"/>
            <w:shd w:val="clear" w:color="auto" w:fill="D9D9D9" w:themeFill="background1" w:themeFillShade="D9"/>
          </w:tcPr>
          <w:p w:rsidR="0002575C" w:rsidRPr="00263899" w:rsidRDefault="0002575C" w:rsidP="0026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89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r w:rsidR="00DE17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484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544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3B0E23"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5F54DF"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</w:tc>
        <w:tc>
          <w:tcPr>
            <w:tcW w:w="1179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938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BB1EE4" w:rsidRPr="005D1D29" w:rsidTr="00CA1EAA">
        <w:trPr>
          <w:trHeight w:val="1271"/>
        </w:trPr>
        <w:tc>
          <w:tcPr>
            <w:tcW w:w="223" w:type="pct"/>
            <w:vAlign w:val="center"/>
          </w:tcPr>
          <w:p w:rsidR="00BB1EE4" w:rsidRPr="00BB1EE4" w:rsidRDefault="002D6B79" w:rsidP="002638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BB1EE4" w:rsidRPr="00BB1EE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2" w:type="pct"/>
            <w:vAlign w:val="center"/>
          </w:tcPr>
          <w:p w:rsidR="00BB1EE4" w:rsidRPr="00BB1EE4" w:rsidRDefault="00BB1EE4" w:rsidP="003F5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EE4">
              <w:rPr>
                <w:rFonts w:ascii="Times New Roman" w:hAnsi="Times New Roman" w:cs="Times New Roman"/>
                <w:b/>
              </w:rPr>
              <w:t>Działka nr 293/2</w:t>
            </w:r>
            <w:r w:rsidRPr="00BB1EE4">
              <w:rPr>
                <w:rFonts w:ascii="Times New Roman" w:hAnsi="Times New Roman" w:cs="Times New Roman"/>
              </w:rPr>
              <w:t xml:space="preserve"> </w:t>
            </w:r>
            <w:r w:rsidRPr="00BB1EE4">
              <w:rPr>
                <w:rFonts w:ascii="Times New Roman" w:hAnsi="Times New Roman" w:cs="Times New Roman"/>
              </w:rPr>
              <w:br/>
              <w:t>o pow. 29382 m², obręb 0012, K</w:t>
            </w:r>
            <w:r w:rsidRPr="00BB1EE4">
              <w:rPr>
                <w:rFonts w:ascii="Times New Roman" w:hAnsi="Times New Roman" w:cs="Times New Roman"/>
                <w:color w:val="000000" w:themeColor="text1"/>
              </w:rPr>
              <w:t>W nr SZ1W/00021897/2</w:t>
            </w:r>
          </w:p>
          <w:p w:rsidR="00BB1EE4" w:rsidRPr="00BB1EE4" w:rsidRDefault="00BB1EE4" w:rsidP="003F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pct"/>
            <w:vAlign w:val="center"/>
          </w:tcPr>
          <w:p w:rsidR="00BB1EE4" w:rsidRPr="00BB1EE4" w:rsidRDefault="00BB1EE4" w:rsidP="00F306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>Świnoujście – Warszów-</w:t>
            </w:r>
          </w:p>
          <w:p w:rsidR="00BB1EE4" w:rsidRPr="00BB1EE4" w:rsidRDefault="00BB1EE4" w:rsidP="00F306F0">
            <w:pPr>
              <w:jc w:val="center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>ul. Norweska</w:t>
            </w:r>
          </w:p>
          <w:p w:rsidR="00BB1EE4" w:rsidRPr="00BB1EE4" w:rsidRDefault="00BB1EE4" w:rsidP="00F306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vAlign w:val="center"/>
          </w:tcPr>
          <w:p w:rsidR="00BB1EE4" w:rsidRPr="00BB1EE4" w:rsidRDefault="00BB1EE4" w:rsidP="009C3FD6">
            <w:pPr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 xml:space="preserve">W miejscowym planie zagospodarowania przestrzennego teren oznaczony symbolem </w:t>
            </w:r>
            <w:r w:rsidRPr="00BB1EE4">
              <w:rPr>
                <w:rFonts w:ascii="Times New Roman" w:hAnsi="Times New Roman" w:cs="Times New Roman"/>
                <w:b/>
              </w:rPr>
              <w:t>RD.V.B.69</w:t>
            </w:r>
            <w:r w:rsidR="00CA1EAA">
              <w:rPr>
                <w:rFonts w:ascii="Times New Roman" w:hAnsi="Times New Roman" w:cs="Times New Roman"/>
              </w:rPr>
              <w:t xml:space="preserve"> </w:t>
            </w:r>
            <w:r w:rsidRPr="00BB1EE4">
              <w:rPr>
                <w:rFonts w:ascii="Times New Roman" w:hAnsi="Times New Roman" w:cs="Times New Roman"/>
              </w:rPr>
              <w:t xml:space="preserve">- tereny ogrodów działkowych. </w:t>
            </w:r>
          </w:p>
        </w:tc>
        <w:tc>
          <w:tcPr>
            <w:tcW w:w="1179" w:type="pct"/>
            <w:vAlign w:val="center"/>
          </w:tcPr>
          <w:p w:rsidR="00BB1EE4" w:rsidRPr="00BB1EE4" w:rsidRDefault="00BB1EE4" w:rsidP="00262E22">
            <w:pPr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>Dzierżawa części działki nr 293/2,</w:t>
            </w:r>
            <w:r w:rsidRPr="00BB1EE4">
              <w:rPr>
                <w:rFonts w:ascii="Times New Roman" w:hAnsi="Times New Roman" w:cs="Times New Roman"/>
                <w:b/>
              </w:rPr>
              <w:t xml:space="preserve"> oznaczonej numerem porządkowym 60</w:t>
            </w:r>
            <w:r w:rsidR="00CA1EAA">
              <w:rPr>
                <w:rFonts w:ascii="Times New Roman" w:hAnsi="Times New Roman" w:cs="Times New Roman"/>
              </w:rPr>
              <w:t xml:space="preserve"> </w:t>
            </w:r>
            <w:r w:rsidRPr="00BB1EE4">
              <w:rPr>
                <w:rFonts w:ascii="Times New Roman" w:hAnsi="Times New Roman" w:cs="Times New Roman"/>
              </w:rPr>
              <w:t>o pow.  314 m² z przeznaczeniem na działkę rekreacyjno- warzywną.</w:t>
            </w:r>
          </w:p>
          <w:p w:rsidR="00BB1EE4" w:rsidRPr="00BB1EE4" w:rsidRDefault="00BB1EE4" w:rsidP="00262E22">
            <w:pPr>
              <w:rPr>
                <w:rFonts w:ascii="Times New Roman" w:hAnsi="Times New Roman" w:cs="Times New Roman"/>
              </w:rPr>
            </w:pPr>
          </w:p>
          <w:p w:rsidR="00BB1EE4" w:rsidRPr="00BB1EE4" w:rsidRDefault="00BB1EE4" w:rsidP="00A60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  <w:vMerge w:val="restart"/>
          </w:tcPr>
          <w:p w:rsidR="002D6B79" w:rsidRPr="00BB1EE4" w:rsidRDefault="002D6B79" w:rsidP="002D6B7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B1EE4">
              <w:rPr>
                <w:rFonts w:ascii="Times New Roman" w:hAnsi="Times New Roman" w:cs="Times New Roman"/>
                <w:szCs w:val="20"/>
              </w:rPr>
              <w:t>Zgodnie z wynikami postępowania przetargowego, w którym stawka wywoławcza czynszu wynosi 1,00 zł netto rocznie za 1m² + podatek VAT w stawce obowiązującej.</w:t>
            </w:r>
          </w:p>
          <w:p w:rsidR="002D6B79" w:rsidRPr="00BB1EE4" w:rsidRDefault="002D6B79" w:rsidP="002D6B79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2D6B79" w:rsidRPr="00BB1EE4" w:rsidRDefault="002D6B79" w:rsidP="002D6B79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B1EE4">
              <w:rPr>
                <w:rFonts w:ascii="Times New Roman" w:hAnsi="Times New Roman" w:cs="Times New Roman"/>
                <w:szCs w:val="20"/>
              </w:rPr>
              <w:t xml:space="preserve">Czynsz płatny rocznie do 31 marca każdego roku kalendarzowego z góry. </w:t>
            </w:r>
          </w:p>
          <w:p w:rsidR="002D6B79" w:rsidRPr="00BB1EE4" w:rsidRDefault="002D6B79" w:rsidP="002D6B79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B1EE4" w:rsidRDefault="002D6B79" w:rsidP="002D6B7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B1EE4">
              <w:rPr>
                <w:rFonts w:ascii="Times New Roman" w:hAnsi="Times New Roman" w:cs="Times New Roman"/>
                <w:szCs w:val="20"/>
              </w:rPr>
              <w:t>Waloryzacja czynszu na podstawie obowiązującego Zarządzenia Prezydenta Miasta Świnoujście.</w:t>
            </w:r>
          </w:p>
        </w:tc>
      </w:tr>
      <w:tr w:rsidR="00BB1EE4" w:rsidRPr="005D1D29" w:rsidTr="00CA1EAA">
        <w:trPr>
          <w:trHeight w:val="284"/>
        </w:trPr>
        <w:tc>
          <w:tcPr>
            <w:tcW w:w="223" w:type="pct"/>
            <w:vAlign w:val="center"/>
          </w:tcPr>
          <w:p w:rsidR="00BB1EE4" w:rsidRPr="00BB1EE4" w:rsidRDefault="002D6B79" w:rsidP="0026389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BB1EE4" w:rsidRPr="00BB1EE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32" w:type="pct"/>
            <w:vAlign w:val="center"/>
          </w:tcPr>
          <w:p w:rsidR="00BB1EE4" w:rsidRPr="00BB1EE4" w:rsidRDefault="00BB1EE4" w:rsidP="003F5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EE4">
              <w:rPr>
                <w:rFonts w:ascii="Times New Roman" w:hAnsi="Times New Roman" w:cs="Times New Roman"/>
                <w:b/>
              </w:rPr>
              <w:t>Działka nr 65</w:t>
            </w:r>
            <w:r w:rsidRPr="00BB1EE4">
              <w:rPr>
                <w:rFonts w:ascii="Times New Roman" w:hAnsi="Times New Roman" w:cs="Times New Roman"/>
              </w:rPr>
              <w:t xml:space="preserve"> </w:t>
            </w:r>
            <w:r w:rsidRPr="00BB1EE4">
              <w:rPr>
                <w:rFonts w:ascii="Times New Roman" w:hAnsi="Times New Roman" w:cs="Times New Roman"/>
              </w:rPr>
              <w:br/>
              <w:t>o pow. 17381 m², obręb 0012, K</w:t>
            </w:r>
            <w:r w:rsidRPr="00BB1EE4">
              <w:rPr>
                <w:rFonts w:ascii="Times New Roman" w:hAnsi="Times New Roman" w:cs="Times New Roman"/>
                <w:color w:val="000000" w:themeColor="text1"/>
              </w:rPr>
              <w:t>W nr SZ1W/00020833/9</w:t>
            </w:r>
          </w:p>
          <w:p w:rsidR="00BB1EE4" w:rsidRPr="00BB1EE4" w:rsidRDefault="00BB1EE4" w:rsidP="003F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pct"/>
            <w:vAlign w:val="center"/>
          </w:tcPr>
          <w:p w:rsidR="00BB1EE4" w:rsidRPr="00BB1EE4" w:rsidRDefault="00BB1EE4" w:rsidP="00F306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>Świnoujście – Warszów-</w:t>
            </w:r>
          </w:p>
          <w:p w:rsidR="00BB1EE4" w:rsidRPr="00BB1EE4" w:rsidRDefault="00BB1EE4" w:rsidP="00F306F0">
            <w:pPr>
              <w:jc w:val="center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>ul. Barlickiego</w:t>
            </w:r>
          </w:p>
          <w:p w:rsidR="00BB1EE4" w:rsidRPr="00BB1EE4" w:rsidRDefault="00BB1EE4" w:rsidP="00F306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vAlign w:val="center"/>
          </w:tcPr>
          <w:p w:rsidR="00BB1EE4" w:rsidRPr="00CA1EAA" w:rsidRDefault="00BB1EE4" w:rsidP="00F306F0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B1EE4">
              <w:rPr>
                <w:rFonts w:ascii="Times New Roman" w:hAnsi="Times New Roman" w:cs="Times New Roman"/>
              </w:rPr>
              <w:t xml:space="preserve">W miejscowym planie zagospodarowania przestrzennego teren oznaczony symbolem </w:t>
            </w:r>
            <w:r w:rsidRPr="00BB1EE4">
              <w:rPr>
                <w:rFonts w:ascii="Times New Roman" w:hAnsi="Times New Roman" w:cs="Times New Roman"/>
                <w:b/>
                <w:bCs/>
              </w:rPr>
              <w:t xml:space="preserve">ZI.V.A.17 - </w:t>
            </w:r>
            <w:r w:rsidRPr="00BB1EE4">
              <w:rPr>
                <w:rFonts w:ascii="Times New Roman" w:hAnsi="Times New Roman" w:cs="Times New Roman"/>
              </w:rPr>
              <w:t xml:space="preserve">teren prowizorycznych ogrodów działkowych oraz zieleni nieurządzonej do uporządkowania i adaptacji zgodnie z ustaleniami dla kategorii terenów zieleni izolacyjnej. Teren zieleni izolacyjnej chroniącej tereny mieszkaniowe położone na południe od portu przed uciążliwością portu. </w:t>
            </w:r>
          </w:p>
        </w:tc>
        <w:tc>
          <w:tcPr>
            <w:tcW w:w="1179" w:type="pct"/>
            <w:vAlign w:val="center"/>
          </w:tcPr>
          <w:p w:rsidR="00BB1EE4" w:rsidRPr="00BB1EE4" w:rsidRDefault="00BB1EE4" w:rsidP="00262E22">
            <w:pPr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>Dzierżawa części działki nr 65,</w:t>
            </w:r>
            <w:r w:rsidRPr="00BB1EE4">
              <w:rPr>
                <w:rFonts w:ascii="Times New Roman" w:hAnsi="Times New Roman" w:cs="Times New Roman"/>
                <w:b/>
              </w:rPr>
              <w:t xml:space="preserve"> oznaczonej numerem porządkowym 2</w:t>
            </w:r>
            <w:r w:rsidR="00CA1EAA">
              <w:rPr>
                <w:rFonts w:ascii="Times New Roman" w:hAnsi="Times New Roman" w:cs="Times New Roman"/>
              </w:rPr>
              <w:t xml:space="preserve"> </w:t>
            </w:r>
            <w:r w:rsidRPr="00BB1EE4">
              <w:rPr>
                <w:rFonts w:ascii="Times New Roman" w:hAnsi="Times New Roman" w:cs="Times New Roman"/>
              </w:rPr>
              <w:t>o pow. 450 m² z przeznaczeniem na działkę rekreacyjno- warzywną.</w:t>
            </w:r>
          </w:p>
          <w:p w:rsidR="00BB1EE4" w:rsidRPr="00BB1EE4" w:rsidRDefault="00BB1EE4" w:rsidP="00262E22">
            <w:pPr>
              <w:rPr>
                <w:rFonts w:ascii="Times New Roman" w:hAnsi="Times New Roman" w:cs="Times New Roman"/>
              </w:rPr>
            </w:pPr>
          </w:p>
          <w:p w:rsidR="00BB1EE4" w:rsidRPr="00BB1EE4" w:rsidRDefault="00BB1EE4" w:rsidP="00262E2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  <w:vMerge/>
          </w:tcPr>
          <w:p w:rsidR="00BB1EE4" w:rsidRDefault="00BB1EE4" w:rsidP="005F5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1EE4" w:rsidRPr="005D1D29" w:rsidTr="00CA1EAA">
        <w:trPr>
          <w:trHeight w:val="965"/>
        </w:trPr>
        <w:tc>
          <w:tcPr>
            <w:tcW w:w="223" w:type="pct"/>
            <w:vAlign w:val="center"/>
          </w:tcPr>
          <w:p w:rsidR="00BB1EE4" w:rsidRPr="00BB1EE4" w:rsidRDefault="002D6B79" w:rsidP="00BB1EE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BB1EE4" w:rsidRPr="00BB1EE4">
              <w:rPr>
                <w:rFonts w:ascii="Times New Roman" w:hAnsi="Times New Roman" w:cs="Times New Roman"/>
                <w:b/>
              </w:rPr>
              <w:t xml:space="preserve">. </w:t>
            </w:r>
          </w:p>
        </w:tc>
        <w:tc>
          <w:tcPr>
            <w:tcW w:w="632" w:type="pct"/>
            <w:vAlign w:val="center"/>
          </w:tcPr>
          <w:p w:rsidR="00BB1EE4" w:rsidRPr="00BB1EE4" w:rsidRDefault="00BB1EE4" w:rsidP="00BB1EE4">
            <w:pPr>
              <w:jc w:val="center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  <w:b/>
              </w:rPr>
              <w:t xml:space="preserve">Działka nr 25 </w:t>
            </w:r>
            <w:r w:rsidRPr="00BB1EE4">
              <w:rPr>
                <w:rFonts w:ascii="Times New Roman" w:hAnsi="Times New Roman" w:cs="Times New Roman"/>
              </w:rPr>
              <w:br/>
              <w:t>o pow. 157123m², obręb 0005, KW nr SZ1W/00026464/3</w:t>
            </w:r>
          </w:p>
          <w:p w:rsidR="00BB1EE4" w:rsidRPr="00BB1EE4" w:rsidRDefault="00BB1EE4" w:rsidP="00BB1EE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pct"/>
            <w:vAlign w:val="center"/>
          </w:tcPr>
          <w:p w:rsidR="00BB1EE4" w:rsidRPr="00BB1EE4" w:rsidRDefault="00BB1EE4" w:rsidP="00BB1EE4">
            <w:pPr>
              <w:jc w:val="center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 xml:space="preserve">Świnoujście - </w:t>
            </w:r>
            <w:r w:rsidRPr="00BB1EE4">
              <w:rPr>
                <w:rFonts w:ascii="Times New Roman" w:hAnsi="Times New Roman" w:cs="Times New Roman"/>
              </w:rPr>
              <w:br/>
              <w:t>zaplecze ul. Mazowieckiej</w:t>
            </w:r>
          </w:p>
        </w:tc>
        <w:tc>
          <w:tcPr>
            <w:tcW w:w="1544" w:type="pct"/>
            <w:vAlign w:val="center"/>
          </w:tcPr>
          <w:p w:rsidR="00BB1EE4" w:rsidRPr="00BB1EE4" w:rsidRDefault="00BB1EE4" w:rsidP="00BB1EE4">
            <w:pPr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 xml:space="preserve">W miejscowym planie zagospodarowania przestrzennego teren oznaczony symbolem </w:t>
            </w:r>
            <w:r w:rsidRPr="00BB1EE4">
              <w:rPr>
                <w:rFonts w:ascii="Times New Roman" w:hAnsi="Times New Roman" w:cs="Times New Roman"/>
                <w:b/>
                <w:color w:val="000000" w:themeColor="text1"/>
              </w:rPr>
              <w:t>TO.II.E.11</w:t>
            </w:r>
            <w:r w:rsidRPr="00BB1EE4">
              <w:rPr>
                <w:rFonts w:ascii="Times New Roman" w:hAnsi="Times New Roman" w:cs="Times New Roman"/>
              </w:rPr>
              <w:t>-  kategoria terenów otwartych.</w:t>
            </w:r>
          </w:p>
          <w:p w:rsidR="00BB1EE4" w:rsidRPr="00BB1EE4" w:rsidRDefault="00BB1EE4" w:rsidP="00BB1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9" w:type="pct"/>
            <w:vAlign w:val="center"/>
          </w:tcPr>
          <w:p w:rsidR="00CA1EAA" w:rsidRPr="00BB1EE4" w:rsidRDefault="00BB1EE4" w:rsidP="00BB1EE4">
            <w:pPr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>Dzierżawa części działki nr 25,</w:t>
            </w:r>
            <w:r w:rsidRPr="00BB1EE4">
              <w:rPr>
                <w:rFonts w:ascii="Times New Roman" w:hAnsi="Times New Roman" w:cs="Times New Roman"/>
                <w:b/>
              </w:rPr>
              <w:t xml:space="preserve"> oznaczonej numerem porządkowym 68</w:t>
            </w:r>
            <w:r w:rsidR="00CA1EAA">
              <w:rPr>
                <w:rFonts w:ascii="Times New Roman" w:hAnsi="Times New Roman" w:cs="Times New Roman"/>
              </w:rPr>
              <w:t xml:space="preserve"> </w:t>
            </w:r>
            <w:r w:rsidRPr="00BB1EE4">
              <w:rPr>
                <w:rFonts w:ascii="Times New Roman" w:hAnsi="Times New Roman" w:cs="Times New Roman"/>
              </w:rPr>
              <w:t>o pow.  376 m² z przeznaczeniem na działkę rekreacyjno- warzywną.</w:t>
            </w:r>
          </w:p>
          <w:p w:rsidR="00BB1EE4" w:rsidRPr="00BB1EE4" w:rsidRDefault="00BB1EE4" w:rsidP="00BB1E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8" w:type="pct"/>
            <w:vMerge/>
          </w:tcPr>
          <w:p w:rsidR="00BB1EE4" w:rsidRDefault="00BB1EE4" w:rsidP="00BB1E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83E4C" w:rsidRDefault="00083E4C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F115E9" w:rsidRDefault="00F115E9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F54DF">
        <w:rPr>
          <w:rFonts w:ascii="Times New Roman" w:hAnsi="Times New Roman" w:cs="Times New Roman"/>
          <w:b/>
          <w:sz w:val="20"/>
          <w:szCs w:val="20"/>
        </w:rPr>
        <w:t>Umowa dzierżawy na każdą nieruchomość zostan</w:t>
      </w:r>
      <w:r w:rsidR="009C3FD6">
        <w:rPr>
          <w:rFonts w:ascii="Times New Roman" w:hAnsi="Times New Roman" w:cs="Times New Roman"/>
          <w:b/>
          <w:sz w:val="20"/>
          <w:szCs w:val="20"/>
        </w:rPr>
        <w:t>ie zawarta na czas nieoznaczony.</w:t>
      </w:r>
    </w:p>
    <w:p w:rsidR="00DE7635" w:rsidRDefault="00DE7635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E3185B" w:rsidRDefault="00E3185B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0723C" w:rsidRPr="00BA7722" w:rsidRDefault="003A61AA" w:rsidP="00DE17F2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Czaso</w:t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</w:t>
      </w:r>
      <w:r w:rsidR="000F399D" w:rsidRPr="00642C6A">
        <w:rPr>
          <w:rFonts w:ascii="Times New Roman" w:hAnsi="Times New Roman" w:cs="Times New Roman"/>
          <w:b/>
          <w:sz w:val="20"/>
          <w:szCs w:val="20"/>
        </w:rPr>
        <w:t xml:space="preserve">wglądu: od dnia </w:t>
      </w:r>
      <w:r w:rsidR="00066E22">
        <w:rPr>
          <w:rFonts w:ascii="Times New Roman" w:hAnsi="Times New Roman" w:cs="Times New Roman"/>
          <w:b/>
          <w:sz w:val="20"/>
          <w:szCs w:val="20"/>
        </w:rPr>
        <w:t>20.07.</w:t>
      </w:r>
      <w:r w:rsidR="00DE17F2">
        <w:rPr>
          <w:rFonts w:ascii="Times New Roman" w:hAnsi="Times New Roman" w:cs="Times New Roman"/>
          <w:b/>
          <w:sz w:val="20"/>
          <w:szCs w:val="20"/>
        </w:rPr>
        <w:t>2023</w:t>
      </w:r>
      <w:r w:rsidR="005D1D29" w:rsidRPr="00642C6A">
        <w:rPr>
          <w:rFonts w:ascii="Times New Roman" w:hAnsi="Times New Roman" w:cs="Times New Roman"/>
          <w:b/>
          <w:sz w:val="20"/>
          <w:szCs w:val="20"/>
        </w:rPr>
        <w:t>r.</w:t>
      </w:r>
      <w:r w:rsidRPr="00642C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399D" w:rsidRPr="00642C6A">
        <w:rPr>
          <w:rFonts w:ascii="Times New Roman" w:hAnsi="Times New Roman" w:cs="Times New Roman"/>
          <w:b/>
          <w:sz w:val="20"/>
          <w:szCs w:val="20"/>
        </w:rPr>
        <w:t>do dnia</w:t>
      </w:r>
      <w:r w:rsidR="00593834" w:rsidRPr="00642C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66E22">
        <w:rPr>
          <w:rFonts w:ascii="Times New Roman" w:hAnsi="Times New Roman" w:cs="Times New Roman"/>
          <w:b/>
          <w:sz w:val="20"/>
          <w:szCs w:val="20"/>
        </w:rPr>
        <w:t>10.08.</w:t>
      </w:r>
      <w:r w:rsidR="00DE17F2">
        <w:rPr>
          <w:rFonts w:ascii="Times New Roman" w:hAnsi="Times New Roman" w:cs="Times New Roman"/>
          <w:b/>
          <w:sz w:val="20"/>
          <w:szCs w:val="20"/>
        </w:rPr>
        <w:t>2023</w:t>
      </w:r>
      <w:r w:rsidR="00DE17F2" w:rsidRPr="00642C6A">
        <w:rPr>
          <w:rFonts w:ascii="Times New Roman" w:hAnsi="Times New Roman" w:cs="Times New Roman"/>
          <w:b/>
          <w:sz w:val="20"/>
          <w:szCs w:val="20"/>
        </w:rPr>
        <w:t>r</w:t>
      </w:r>
      <w:r w:rsidR="00DE17F2"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</w:p>
    <w:sectPr w:rsidR="0090723C" w:rsidRPr="00BA7722" w:rsidSect="00EA00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0D4" w:rsidRDefault="00A020D4" w:rsidP="003F53BC">
      <w:pPr>
        <w:spacing w:after="0" w:line="240" w:lineRule="auto"/>
      </w:pPr>
      <w:r>
        <w:separator/>
      </w:r>
    </w:p>
  </w:endnote>
  <w:endnote w:type="continuationSeparator" w:id="0">
    <w:p w:rsidR="00A020D4" w:rsidRDefault="00A020D4" w:rsidP="003F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0D4" w:rsidRDefault="00A020D4" w:rsidP="003F53BC">
      <w:pPr>
        <w:spacing w:after="0" w:line="240" w:lineRule="auto"/>
      </w:pPr>
      <w:r>
        <w:separator/>
      </w:r>
    </w:p>
  </w:footnote>
  <w:footnote w:type="continuationSeparator" w:id="0">
    <w:p w:rsidR="00A020D4" w:rsidRDefault="00A020D4" w:rsidP="003F5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311AD"/>
    <w:multiLevelType w:val="hybridMultilevel"/>
    <w:tmpl w:val="53E4BA8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DE58B3"/>
    <w:multiLevelType w:val="hybridMultilevel"/>
    <w:tmpl w:val="D0583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22468E"/>
    <w:multiLevelType w:val="multilevel"/>
    <w:tmpl w:val="EC22761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6E4585"/>
    <w:multiLevelType w:val="multilevel"/>
    <w:tmpl w:val="772E79D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EBC3B09"/>
    <w:multiLevelType w:val="multilevel"/>
    <w:tmpl w:val="EC22761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C"/>
    <w:rsid w:val="0000261E"/>
    <w:rsid w:val="00002925"/>
    <w:rsid w:val="00006D6F"/>
    <w:rsid w:val="000138AD"/>
    <w:rsid w:val="0001728D"/>
    <w:rsid w:val="0002575C"/>
    <w:rsid w:val="00050513"/>
    <w:rsid w:val="00056D3D"/>
    <w:rsid w:val="0006014D"/>
    <w:rsid w:val="00066E22"/>
    <w:rsid w:val="000741EA"/>
    <w:rsid w:val="00083E4C"/>
    <w:rsid w:val="000904C9"/>
    <w:rsid w:val="000F399D"/>
    <w:rsid w:val="000F57CC"/>
    <w:rsid w:val="00114CE9"/>
    <w:rsid w:val="00115F5A"/>
    <w:rsid w:val="00133A8C"/>
    <w:rsid w:val="001A6D2B"/>
    <w:rsid w:val="001C6869"/>
    <w:rsid w:val="001F4238"/>
    <w:rsid w:val="0021402F"/>
    <w:rsid w:val="00237366"/>
    <w:rsid w:val="00250464"/>
    <w:rsid w:val="00255ABF"/>
    <w:rsid w:val="00262E22"/>
    <w:rsid w:val="00263899"/>
    <w:rsid w:val="002670EE"/>
    <w:rsid w:val="0027145F"/>
    <w:rsid w:val="00280718"/>
    <w:rsid w:val="00284D4A"/>
    <w:rsid w:val="002916A3"/>
    <w:rsid w:val="002D28C8"/>
    <w:rsid w:val="002D6B79"/>
    <w:rsid w:val="002F43AC"/>
    <w:rsid w:val="00366E0F"/>
    <w:rsid w:val="0039664A"/>
    <w:rsid w:val="003A0352"/>
    <w:rsid w:val="003A61AA"/>
    <w:rsid w:val="003B0E23"/>
    <w:rsid w:val="003D25BA"/>
    <w:rsid w:val="003D712C"/>
    <w:rsid w:val="003F53BC"/>
    <w:rsid w:val="0041268D"/>
    <w:rsid w:val="00424D0D"/>
    <w:rsid w:val="00450044"/>
    <w:rsid w:val="00481B3C"/>
    <w:rsid w:val="004B009A"/>
    <w:rsid w:val="004D4675"/>
    <w:rsid w:val="00517DA5"/>
    <w:rsid w:val="005240B5"/>
    <w:rsid w:val="005463C9"/>
    <w:rsid w:val="00576B06"/>
    <w:rsid w:val="0058758A"/>
    <w:rsid w:val="00593834"/>
    <w:rsid w:val="005D0970"/>
    <w:rsid w:val="005D1D29"/>
    <w:rsid w:val="005E1D94"/>
    <w:rsid w:val="005F341B"/>
    <w:rsid w:val="005F54DF"/>
    <w:rsid w:val="006350C3"/>
    <w:rsid w:val="00642C6A"/>
    <w:rsid w:val="006451DC"/>
    <w:rsid w:val="006569B7"/>
    <w:rsid w:val="006645E1"/>
    <w:rsid w:val="0066488D"/>
    <w:rsid w:val="00684AD1"/>
    <w:rsid w:val="006873AB"/>
    <w:rsid w:val="00693910"/>
    <w:rsid w:val="006A3CD9"/>
    <w:rsid w:val="006C02BC"/>
    <w:rsid w:val="006E0CBB"/>
    <w:rsid w:val="006E63FB"/>
    <w:rsid w:val="00725941"/>
    <w:rsid w:val="00747F16"/>
    <w:rsid w:val="00755B57"/>
    <w:rsid w:val="007630CE"/>
    <w:rsid w:val="007663E7"/>
    <w:rsid w:val="007A55C0"/>
    <w:rsid w:val="007B3DC2"/>
    <w:rsid w:val="007C1342"/>
    <w:rsid w:val="007C776D"/>
    <w:rsid w:val="007C7EBE"/>
    <w:rsid w:val="007D37AF"/>
    <w:rsid w:val="007F1A66"/>
    <w:rsid w:val="00801F7B"/>
    <w:rsid w:val="00810F56"/>
    <w:rsid w:val="00843F95"/>
    <w:rsid w:val="00880A18"/>
    <w:rsid w:val="00883C70"/>
    <w:rsid w:val="008C6BFA"/>
    <w:rsid w:val="008D1EFC"/>
    <w:rsid w:val="0090723C"/>
    <w:rsid w:val="00914B8A"/>
    <w:rsid w:val="009162BF"/>
    <w:rsid w:val="009459EF"/>
    <w:rsid w:val="00951EE3"/>
    <w:rsid w:val="00960042"/>
    <w:rsid w:val="009B0A63"/>
    <w:rsid w:val="009B2BC3"/>
    <w:rsid w:val="009C3FD6"/>
    <w:rsid w:val="009D5641"/>
    <w:rsid w:val="009D6003"/>
    <w:rsid w:val="009F550D"/>
    <w:rsid w:val="00A020D4"/>
    <w:rsid w:val="00A35E34"/>
    <w:rsid w:val="00A60B9E"/>
    <w:rsid w:val="00A61189"/>
    <w:rsid w:val="00A72180"/>
    <w:rsid w:val="00A74AE5"/>
    <w:rsid w:val="00A76005"/>
    <w:rsid w:val="00A854A6"/>
    <w:rsid w:val="00A8555A"/>
    <w:rsid w:val="00A861D1"/>
    <w:rsid w:val="00A95B65"/>
    <w:rsid w:val="00AF67CB"/>
    <w:rsid w:val="00B03D41"/>
    <w:rsid w:val="00B37962"/>
    <w:rsid w:val="00B63A47"/>
    <w:rsid w:val="00B84108"/>
    <w:rsid w:val="00BA7722"/>
    <w:rsid w:val="00BB1EE4"/>
    <w:rsid w:val="00BC1974"/>
    <w:rsid w:val="00BD763F"/>
    <w:rsid w:val="00BE03B3"/>
    <w:rsid w:val="00C221F9"/>
    <w:rsid w:val="00C2528F"/>
    <w:rsid w:val="00C40159"/>
    <w:rsid w:val="00C76693"/>
    <w:rsid w:val="00C94C5A"/>
    <w:rsid w:val="00CA1EAA"/>
    <w:rsid w:val="00CB34BA"/>
    <w:rsid w:val="00CF245B"/>
    <w:rsid w:val="00D27015"/>
    <w:rsid w:val="00D460C0"/>
    <w:rsid w:val="00D80DA7"/>
    <w:rsid w:val="00D815E6"/>
    <w:rsid w:val="00D85E42"/>
    <w:rsid w:val="00DA7D37"/>
    <w:rsid w:val="00DB7B08"/>
    <w:rsid w:val="00DE17F2"/>
    <w:rsid w:val="00DE7635"/>
    <w:rsid w:val="00DF6481"/>
    <w:rsid w:val="00E026FB"/>
    <w:rsid w:val="00E3185B"/>
    <w:rsid w:val="00E51775"/>
    <w:rsid w:val="00E56E3D"/>
    <w:rsid w:val="00E677BD"/>
    <w:rsid w:val="00E77CED"/>
    <w:rsid w:val="00E82CBB"/>
    <w:rsid w:val="00E85F4D"/>
    <w:rsid w:val="00E875DE"/>
    <w:rsid w:val="00E935D1"/>
    <w:rsid w:val="00E97CB8"/>
    <w:rsid w:val="00EA0087"/>
    <w:rsid w:val="00EC69A8"/>
    <w:rsid w:val="00ED3B99"/>
    <w:rsid w:val="00EE4306"/>
    <w:rsid w:val="00F045B9"/>
    <w:rsid w:val="00F07FE1"/>
    <w:rsid w:val="00F115E9"/>
    <w:rsid w:val="00F218A5"/>
    <w:rsid w:val="00F306F0"/>
    <w:rsid w:val="00F342BB"/>
    <w:rsid w:val="00F71D3F"/>
    <w:rsid w:val="00F90722"/>
    <w:rsid w:val="00F93CED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00732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3BC"/>
  </w:style>
  <w:style w:type="paragraph" w:styleId="Stopka">
    <w:name w:val="footer"/>
    <w:basedOn w:val="Normalny"/>
    <w:link w:val="StopkaZnak"/>
    <w:uiPriority w:val="99"/>
    <w:unhideWhenUsed/>
    <w:rsid w:val="003F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Sinicka Karolina</cp:lastModifiedBy>
  <cp:revision>4</cp:revision>
  <cp:lastPrinted>2023-07-10T09:58:00Z</cp:lastPrinted>
  <dcterms:created xsi:type="dcterms:W3CDTF">2023-07-19T07:39:00Z</dcterms:created>
  <dcterms:modified xsi:type="dcterms:W3CDTF">2023-07-20T12:51:00Z</dcterms:modified>
</cp:coreProperties>
</file>