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AAE" w:rsidRDefault="00CB7AAE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220A" w:rsidRDefault="00E3220A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83DB7" w:rsidRDefault="00F83DB7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WYKAZ NIERUCHOMOŚCI NR</w:t>
      </w:r>
      <w:r w:rsidR="00BF2E6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4227B">
        <w:rPr>
          <w:rFonts w:ascii="Times New Roman" w:hAnsi="Times New Roman" w:cs="Times New Roman"/>
          <w:b/>
          <w:sz w:val="20"/>
          <w:szCs w:val="20"/>
        </w:rPr>
        <w:t>26</w:t>
      </w:r>
    </w:p>
    <w:p w:rsidR="00F83DB7" w:rsidRDefault="00F83DB7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PRZEZNACZONEJ DO WYDZIERŻAWIENIA</w:t>
      </w:r>
    </w:p>
    <w:p w:rsidR="00F83DB7" w:rsidRDefault="00F83DB7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B7AAE" w:rsidRDefault="00CB7AAE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83DB7" w:rsidRDefault="00F83DB7" w:rsidP="00F83D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podstawie art. 35 ustawy z dnia 21 sierpnia 1997r. o gospodarce </w:t>
      </w:r>
      <w:r w:rsidRPr="009C00E7">
        <w:rPr>
          <w:rFonts w:ascii="Times New Roman" w:hAnsi="Times New Roman" w:cs="Times New Roman"/>
          <w:sz w:val="20"/>
          <w:szCs w:val="20"/>
        </w:rPr>
        <w:t>nieruchomościami (</w:t>
      </w:r>
      <w:r w:rsidR="009C00E7">
        <w:rPr>
          <w:rFonts w:ascii="Times New Roman" w:hAnsi="Times New Roman" w:cs="Times New Roman"/>
          <w:sz w:val="20"/>
          <w:szCs w:val="20"/>
        </w:rPr>
        <w:t xml:space="preserve">Dz.U. </w:t>
      </w:r>
      <w:proofErr w:type="gramStart"/>
      <w:r w:rsidR="009C00E7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="009C00E7">
        <w:rPr>
          <w:rFonts w:ascii="Times New Roman" w:hAnsi="Times New Roman" w:cs="Times New Roman"/>
          <w:sz w:val="20"/>
          <w:szCs w:val="20"/>
        </w:rPr>
        <w:t xml:space="preserve"> 2021r. </w:t>
      </w:r>
      <w:r w:rsidR="00444510">
        <w:rPr>
          <w:rFonts w:ascii="Times New Roman" w:hAnsi="Times New Roman" w:cs="Times New Roman"/>
          <w:sz w:val="20"/>
          <w:szCs w:val="20"/>
        </w:rPr>
        <w:t>poz.1899</w:t>
      </w:r>
      <w:r w:rsidR="00A02218">
        <w:rPr>
          <w:rFonts w:ascii="Times New Roman" w:hAnsi="Times New Roman" w:cs="Times New Roman"/>
          <w:sz w:val="20"/>
          <w:szCs w:val="20"/>
        </w:rPr>
        <w:t xml:space="preserve"> ze zm.</w:t>
      </w:r>
      <w:r w:rsidR="00444510">
        <w:rPr>
          <w:rFonts w:ascii="Times New Roman" w:hAnsi="Times New Roman" w:cs="Times New Roman"/>
          <w:sz w:val="20"/>
          <w:szCs w:val="20"/>
        </w:rPr>
        <w:t xml:space="preserve">) </w:t>
      </w:r>
      <w:r w:rsidRPr="009C00E7">
        <w:rPr>
          <w:rFonts w:ascii="Times New Roman" w:hAnsi="Times New Roman" w:cs="Times New Roman"/>
          <w:sz w:val="20"/>
          <w:szCs w:val="20"/>
        </w:rPr>
        <w:t>przeznacza</w:t>
      </w:r>
      <w:r>
        <w:rPr>
          <w:rFonts w:ascii="Times New Roman" w:hAnsi="Times New Roman" w:cs="Times New Roman"/>
          <w:sz w:val="20"/>
          <w:szCs w:val="20"/>
        </w:rPr>
        <w:t xml:space="preserve"> się do wydzierżawienia następujące nieruchomości z zasobu Gminy – Miasto Świnoujście:</w:t>
      </w: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73" w:type="pct"/>
        <w:tblLook w:val="04A0" w:firstRow="1" w:lastRow="0" w:firstColumn="1" w:lastColumn="0" w:noHBand="0" w:noVBand="1"/>
      </w:tblPr>
      <w:tblGrid>
        <w:gridCol w:w="462"/>
        <w:gridCol w:w="1772"/>
        <w:gridCol w:w="1702"/>
        <w:gridCol w:w="2836"/>
        <w:gridCol w:w="3543"/>
        <w:gridCol w:w="4111"/>
      </w:tblGrid>
      <w:tr w:rsidR="00CB7AAE" w:rsidRPr="005D1D29" w:rsidTr="00FE26F0">
        <w:tc>
          <w:tcPr>
            <w:tcW w:w="160" w:type="pct"/>
            <w:vAlign w:val="center"/>
          </w:tcPr>
          <w:p w:rsidR="0002575C" w:rsidRPr="005D1D29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14" w:type="pct"/>
            <w:vAlign w:val="center"/>
          </w:tcPr>
          <w:p w:rsidR="0002575C" w:rsidRPr="005D1D29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ewidencyjny nieruchomości </w:t>
            </w:r>
            <w:r w:rsidR="00B15F4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i powierzchnia</w:t>
            </w:r>
          </w:p>
        </w:tc>
        <w:tc>
          <w:tcPr>
            <w:tcW w:w="590" w:type="pct"/>
            <w:vAlign w:val="center"/>
          </w:tcPr>
          <w:p w:rsidR="0002575C" w:rsidRPr="005D1D29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5D1D29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  <w:proofErr w:type="gramEnd"/>
          </w:p>
        </w:tc>
        <w:tc>
          <w:tcPr>
            <w:tcW w:w="983" w:type="pct"/>
            <w:vAlign w:val="center"/>
          </w:tcPr>
          <w:p w:rsidR="00E3220A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Przeznaczenie nieruchomości </w:t>
            </w:r>
            <w:r w:rsidR="004B7CD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miejscowym planie zagospodarowania </w:t>
            </w:r>
            <w:r w:rsidR="00F83DB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i sposób jej zagospodarowania</w:t>
            </w:r>
          </w:p>
          <w:p w:rsidR="00A02218" w:rsidRPr="005D1D29" w:rsidRDefault="00A02218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pct"/>
            <w:vAlign w:val="center"/>
          </w:tcPr>
          <w:p w:rsidR="0002575C" w:rsidRPr="005D1D29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1425" w:type="pct"/>
            <w:vAlign w:val="center"/>
          </w:tcPr>
          <w:p w:rsidR="0002575C" w:rsidRPr="005D1D29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A02218" w:rsidRPr="005D1D29" w:rsidTr="00FE26F0">
        <w:trPr>
          <w:trHeight w:val="3018"/>
        </w:trPr>
        <w:tc>
          <w:tcPr>
            <w:tcW w:w="160" w:type="pct"/>
            <w:vAlign w:val="center"/>
          </w:tcPr>
          <w:p w:rsidR="00A02218" w:rsidRPr="000D4E15" w:rsidRDefault="00A02218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4" w:type="pct"/>
          </w:tcPr>
          <w:p w:rsidR="00A02218" w:rsidRPr="00A02218" w:rsidRDefault="00A02218" w:rsidP="00A02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 w:rsidR="00B15F4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pow. </w:t>
            </w:r>
            <w:r w:rsidR="00B15F49">
              <w:rPr>
                <w:rFonts w:ascii="Times New Roman" w:hAnsi="Times New Roman" w:cs="Times New Roman"/>
                <w:sz w:val="20"/>
                <w:szCs w:val="20"/>
              </w:rPr>
              <w:t>16297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m², obręb 000</w:t>
            </w:r>
            <w:r w:rsidR="00B15F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02218" w:rsidRPr="00A02218" w:rsidRDefault="00A02218" w:rsidP="00B15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KW nr SZ1W/</w:t>
            </w:r>
            <w:r w:rsidR="00B15F49">
              <w:rPr>
                <w:rFonts w:ascii="Times New Roman" w:hAnsi="Times New Roman" w:cs="Times New Roman"/>
                <w:sz w:val="20"/>
                <w:szCs w:val="20"/>
              </w:rPr>
              <w:t>00028803/6</w:t>
            </w:r>
          </w:p>
        </w:tc>
        <w:tc>
          <w:tcPr>
            <w:tcW w:w="590" w:type="pct"/>
          </w:tcPr>
          <w:p w:rsidR="00A02218" w:rsidRPr="00A02218" w:rsidRDefault="00A02218" w:rsidP="00B15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proofErr w:type="gramEnd"/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15F49">
              <w:rPr>
                <w:rFonts w:ascii="Times New Roman" w:hAnsi="Times New Roman" w:cs="Times New Roman"/>
                <w:sz w:val="20"/>
                <w:szCs w:val="20"/>
              </w:rPr>
              <w:t>Uzdrowiskowa</w:t>
            </w:r>
          </w:p>
        </w:tc>
        <w:tc>
          <w:tcPr>
            <w:tcW w:w="983" w:type="pct"/>
          </w:tcPr>
          <w:p w:rsidR="00A02218" w:rsidRPr="00A02218" w:rsidRDefault="00B15F49" w:rsidP="00B15F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Zgodnie z miejscowym planem zagospodarowania przestrzennego przedmiotowy teren stanowi fragment obszaru opisany symbolem – 05 KDL – publiczna droga gminna – ulica klasy lokalnej z promenada.</w:t>
            </w:r>
          </w:p>
        </w:tc>
        <w:tc>
          <w:tcPr>
            <w:tcW w:w="1228" w:type="pct"/>
          </w:tcPr>
          <w:p w:rsidR="00FE26F0" w:rsidRDefault="00A02218" w:rsidP="00A0221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Dzierżawa części działki nr </w:t>
            </w:r>
            <w:r w:rsidR="00B15F4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 o pow. </w:t>
            </w:r>
            <w:r w:rsidR="00FE26F0">
              <w:rPr>
                <w:rFonts w:ascii="Times New Roman" w:hAnsi="Times New Roman" w:cs="Times New Roman"/>
                <w:sz w:val="20"/>
                <w:szCs w:val="20"/>
              </w:rPr>
              <w:t>7m</w:t>
            </w:r>
            <w:r w:rsidR="00FE26F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FE26F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 obręb 000</w:t>
            </w:r>
            <w:r w:rsidR="00B15F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02218" w:rsidRPr="00A02218" w:rsidRDefault="00A02218" w:rsidP="00A0221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Przedmiotowy teren przeznaczony jest </w:t>
            </w:r>
            <w:r w:rsidR="00B15F49">
              <w:rPr>
                <w:rFonts w:ascii="Times New Roman" w:hAnsi="Times New Roman" w:cs="Times New Roman"/>
                <w:sz w:val="20"/>
                <w:szCs w:val="20"/>
              </w:rPr>
              <w:t xml:space="preserve">na ogródek konsumpcyjny. </w:t>
            </w:r>
          </w:p>
          <w:p w:rsidR="00A02218" w:rsidRPr="00A02218" w:rsidRDefault="00A02218" w:rsidP="00AA56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2218" w:rsidRPr="00A02218" w:rsidRDefault="00A02218" w:rsidP="00AA56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2218" w:rsidRDefault="00A02218" w:rsidP="00AA56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5F49" w:rsidRDefault="00B15F49" w:rsidP="00AA56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5F49" w:rsidRPr="00A02218" w:rsidRDefault="00B15F49" w:rsidP="00AA56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2218" w:rsidRPr="00A02218" w:rsidRDefault="00A02218" w:rsidP="00AA56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2218" w:rsidRPr="00A02218" w:rsidRDefault="00A02218" w:rsidP="00AA56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2218" w:rsidRPr="00A02218" w:rsidRDefault="00A02218" w:rsidP="00AA56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b/>
                <w:sz w:val="20"/>
                <w:szCs w:val="20"/>
              </w:rPr>
              <w:t>Umowa dzierżawy zostanie zawarta na czas nieoznaczony.</w:t>
            </w:r>
            <w:r w:rsidRPr="00A0221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1425" w:type="pct"/>
          </w:tcPr>
          <w:p w:rsidR="00A02218" w:rsidRDefault="00A02218" w:rsidP="00AA5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5F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0,00 zł netto miesięcznie za 1m</w:t>
            </w:r>
            <w:r w:rsidRPr="00A022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5F49">
              <w:rPr>
                <w:rFonts w:ascii="Times New Roman" w:hAnsi="Times New Roman" w:cs="Times New Roman"/>
                <w:sz w:val="20"/>
                <w:szCs w:val="20"/>
              </w:rPr>
              <w:t xml:space="preserve">gruntu </w:t>
            </w:r>
            <w:r w:rsidR="00B15F4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miesiącach VI, VII, VIII 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+ podatek VAT w stawce obowiązującej.</w:t>
            </w:r>
          </w:p>
          <w:p w:rsidR="00B15F49" w:rsidRDefault="00B15F49" w:rsidP="00AA5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F49" w:rsidRDefault="00B15F49" w:rsidP="00AA5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,00 zł netto miesięcznie za 1m</w:t>
            </w:r>
            <w:r w:rsidRPr="00A022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gruntu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pozostałych miesiącach 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+ podatek VAT w stawce obowiązującej.</w:t>
            </w:r>
          </w:p>
          <w:p w:rsidR="00B15F49" w:rsidRPr="00A02218" w:rsidRDefault="00B15F49" w:rsidP="00AA5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218" w:rsidRPr="00A02218" w:rsidRDefault="00A02218" w:rsidP="00AA5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Czynsz płatny miesięcznie do 10 każdego miesiąca z góry. </w:t>
            </w:r>
          </w:p>
          <w:p w:rsidR="00A02218" w:rsidRPr="00A02218" w:rsidRDefault="00A02218" w:rsidP="00AA5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02218" w:rsidRPr="00A02218" w:rsidRDefault="00A02218" w:rsidP="00AA5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Waloryzacja czynszu na podstawie obowiązującego Zarządzenia Prezydenta Miasta Świnoujście.</w:t>
            </w:r>
          </w:p>
        </w:tc>
      </w:tr>
    </w:tbl>
    <w:p w:rsidR="009C00E7" w:rsidRDefault="009C00E7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575C" w:rsidRPr="00FE26F0" w:rsidRDefault="00A95B65" w:rsidP="0002575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D29">
        <w:rPr>
          <w:rFonts w:ascii="Times New Roman" w:hAnsi="Times New Roman" w:cs="Times New Roman"/>
          <w:sz w:val="20"/>
          <w:szCs w:val="20"/>
        </w:rPr>
        <w:br/>
      </w:r>
      <w:r w:rsidR="0002575C" w:rsidRPr="00FE26F0">
        <w:rPr>
          <w:rFonts w:ascii="Times New Roman" w:hAnsi="Times New Roman" w:cs="Times New Roman"/>
          <w:b/>
          <w:sz w:val="20"/>
          <w:szCs w:val="20"/>
        </w:rPr>
        <w:t xml:space="preserve">Czasookres wyłożenia </w:t>
      </w:r>
      <w:r w:rsidR="000F399D" w:rsidRPr="00FE26F0">
        <w:rPr>
          <w:rFonts w:ascii="Times New Roman" w:hAnsi="Times New Roman" w:cs="Times New Roman"/>
          <w:b/>
          <w:sz w:val="20"/>
          <w:szCs w:val="20"/>
        </w:rPr>
        <w:t>wykazu do wglądu:</w:t>
      </w:r>
      <w:r w:rsidR="000F399D" w:rsidRPr="00FE26F0">
        <w:rPr>
          <w:rFonts w:ascii="Times New Roman" w:hAnsi="Times New Roman" w:cs="Times New Roman"/>
          <w:sz w:val="20"/>
          <w:szCs w:val="20"/>
        </w:rPr>
        <w:t xml:space="preserve"> </w:t>
      </w:r>
      <w:r w:rsidR="00AA5644" w:rsidRPr="00FE26F0">
        <w:rPr>
          <w:rFonts w:ascii="Times New Roman" w:hAnsi="Times New Roman" w:cs="Times New Roman"/>
          <w:sz w:val="20"/>
          <w:szCs w:val="20"/>
        </w:rPr>
        <w:t xml:space="preserve">od </w:t>
      </w:r>
      <w:r w:rsidR="00B15F49" w:rsidRPr="00FE26F0">
        <w:rPr>
          <w:rFonts w:ascii="Times New Roman" w:hAnsi="Times New Roman" w:cs="Times New Roman"/>
          <w:sz w:val="20"/>
          <w:szCs w:val="20"/>
        </w:rPr>
        <w:t>dnia</w:t>
      </w:r>
      <w:r w:rsidR="0074227B">
        <w:rPr>
          <w:rFonts w:ascii="Times New Roman" w:hAnsi="Times New Roman" w:cs="Times New Roman"/>
          <w:sz w:val="20"/>
          <w:szCs w:val="20"/>
        </w:rPr>
        <w:t xml:space="preserve"> 29</w:t>
      </w:r>
      <w:r w:rsidR="00B15F49" w:rsidRPr="00FE26F0">
        <w:rPr>
          <w:rFonts w:ascii="Times New Roman" w:hAnsi="Times New Roman" w:cs="Times New Roman"/>
          <w:sz w:val="20"/>
          <w:szCs w:val="20"/>
        </w:rPr>
        <w:t xml:space="preserve"> </w:t>
      </w:r>
      <w:r w:rsidR="008436C8" w:rsidRPr="00FE26F0">
        <w:rPr>
          <w:rFonts w:ascii="Times New Roman" w:hAnsi="Times New Roman" w:cs="Times New Roman"/>
          <w:sz w:val="20"/>
          <w:szCs w:val="20"/>
        </w:rPr>
        <w:t>.</w:t>
      </w:r>
      <w:r w:rsidR="00B15F49" w:rsidRPr="00FE26F0">
        <w:rPr>
          <w:rFonts w:ascii="Times New Roman" w:hAnsi="Times New Roman" w:cs="Times New Roman"/>
          <w:sz w:val="20"/>
          <w:szCs w:val="20"/>
        </w:rPr>
        <w:t xml:space="preserve">03.2022 </w:t>
      </w:r>
      <w:proofErr w:type="gramStart"/>
      <w:r w:rsidR="00B15F49" w:rsidRPr="00FE26F0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="00B15F49" w:rsidRPr="00FE26F0">
        <w:rPr>
          <w:rFonts w:ascii="Times New Roman" w:hAnsi="Times New Roman" w:cs="Times New Roman"/>
          <w:sz w:val="20"/>
          <w:szCs w:val="20"/>
        </w:rPr>
        <w:t xml:space="preserve">. do </w:t>
      </w:r>
      <w:r w:rsidR="0074227B">
        <w:rPr>
          <w:rFonts w:ascii="Times New Roman" w:hAnsi="Times New Roman" w:cs="Times New Roman"/>
          <w:sz w:val="20"/>
          <w:szCs w:val="20"/>
        </w:rPr>
        <w:t xml:space="preserve">dnia </w:t>
      </w:r>
      <w:r w:rsidR="007D18DA">
        <w:rPr>
          <w:rFonts w:ascii="Times New Roman" w:hAnsi="Times New Roman" w:cs="Times New Roman"/>
          <w:sz w:val="20"/>
          <w:szCs w:val="20"/>
        </w:rPr>
        <w:t>19</w:t>
      </w:r>
      <w:bookmarkStart w:id="0" w:name="_GoBack"/>
      <w:bookmarkEnd w:id="0"/>
      <w:r w:rsidR="008436C8" w:rsidRPr="00FE26F0">
        <w:rPr>
          <w:rFonts w:ascii="Times New Roman" w:hAnsi="Times New Roman" w:cs="Times New Roman"/>
          <w:sz w:val="20"/>
          <w:szCs w:val="20"/>
        </w:rPr>
        <w:t>.0</w:t>
      </w:r>
      <w:r w:rsidR="00B15F49" w:rsidRPr="00FE26F0">
        <w:rPr>
          <w:rFonts w:ascii="Times New Roman" w:hAnsi="Times New Roman" w:cs="Times New Roman"/>
          <w:sz w:val="20"/>
          <w:szCs w:val="20"/>
        </w:rPr>
        <w:t>4</w:t>
      </w:r>
      <w:r w:rsidR="008436C8" w:rsidRPr="00FE26F0">
        <w:rPr>
          <w:rFonts w:ascii="Times New Roman" w:hAnsi="Times New Roman" w:cs="Times New Roman"/>
          <w:sz w:val="20"/>
          <w:szCs w:val="20"/>
        </w:rPr>
        <w:t>.2022 r.</w:t>
      </w:r>
    </w:p>
    <w:sectPr w:rsidR="0002575C" w:rsidRPr="00FE26F0" w:rsidSect="00A95B65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0261E"/>
    <w:rsid w:val="000138AD"/>
    <w:rsid w:val="0002575C"/>
    <w:rsid w:val="000B5349"/>
    <w:rsid w:val="000C46FE"/>
    <w:rsid w:val="000D4E15"/>
    <w:rsid w:val="000F399D"/>
    <w:rsid w:val="000F57CC"/>
    <w:rsid w:val="00133411"/>
    <w:rsid w:val="00152ABB"/>
    <w:rsid w:val="001F4238"/>
    <w:rsid w:val="001F5B85"/>
    <w:rsid w:val="00237366"/>
    <w:rsid w:val="00250464"/>
    <w:rsid w:val="002F43AC"/>
    <w:rsid w:val="003602A8"/>
    <w:rsid w:val="00366E0F"/>
    <w:rsid w:val="003A0352"/>
    <w:rsid w:val="004379D0"/>
    <w:rsid w:val="00444510"/>
    <w:rsid w:val="00491BD5"/>
    <w:rsid w:val="004A625C"/>
    <w:rsid w:val="004B7CD7"/>
    <w:rsid w:val="005240B5"/>
    <w:rsid w:val="00593834"/>
    <w:rsid w:val="00596B85"/>
    <w:rsid w:val="005D1D29"/>
    <w:rsid w:val="005E1D94"/>
    <w:rsid w:val="005F341B"/>
    <w:rsid w:val="006350C3"/>
    <w:rsid w:val="0067642F"/>
    <w:rsid w:val="00677EF0"/>
    <w:rsid w:val="006873AB"/>
    <w:rsid w:val="006C02BC"/>
    <w:rsid w:val="00725941"/>
    <w:rsid w:val="0074227B"/>
    <w:rsid w:val="00750805"/>
    <w:rsid w:val="00755B57"/>
    <w:rsid w:val="007630CE"/>
    <w:rsid w:val="007A55C0"/>
    <w:rsid w:val="007B3DC2"/>
    <w:rsid w:val="007C776D"/>
    <w:rsid w:val="007D18DA"/>
    <w:rsid w:val="007D37AF"/>
    <w:rsid w:val="007F354D"/>
    <w:rsid w:val="008436C8"/>
    <w:rsid w:val="00843F95"/>
    <w:rsid w:val="00880A18"/>
    <w:rsid w:val="00881131"/>
    <w:rsid w:val="00895A20"/>
    <w:rsid w:val="008D1EFC"/>
    <w:rsid w:val="009162BF"/>
    <w:rsid w:val="009459EF"/>
    <w:rsid w:val="009A7073"/>
    <w:rsid w:val="009C00E7"/>
    <w:rsid w:val="009D5641"/>
    <w:rsid w:val="00A02218"/>
    <w:rsid w:val="00A02420"/>
    <w:rsid w:val="00A854A6"/>
    <w:rsid w:val="00A8555A"/>
    <w:rsid w:val="00A95B65"/>
    <w:rsid w:val="00AA5644"/>
    <w:rsid w:val="00AB6416"/>
    <w:rsid w:val="00B03D41"/>
    <w:rsid w:val="00B15F49"/>
    <w:rsid w:val="00BE230B"/>
    <w:rsid w:val="00BE7B8C"/>
    <w:rsid w:val="00BF2E6B"/>
    <w:rsid w:val="00C35DCA"/>
    <w:rsid w:val="00CB7AAE"/>
    <w:rsid w:val="00D85E42"/>
    <w:rsid w:val="00E3220A"/>
    <w:rsid w:val="00E85F4D"/>
    <w:rsid w:val="00E875DE"/>
    <w:rsid w:val="00E973BF"/>
    <w:rsid w:val="00E97CB8"/>
    <w:rsid w:val="00EB659D"/>
    <w:rsid w:val="00EC79DB"/>
    <w:rsid w:val="00EE4306"/>
    <w:rsid w:val="00F045B9"/>
    <w:rsid w:val="00F06A7D"/>
    <w:rsid w:val="00F218A5"/>
    <w:rsid w:val="00F83DB7"/>
    <w:rsid w:val="00F90722"/>
    <w:rsid w:val="00FE16B7"/>
    <w:rsid w:val="00FE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3BE50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E322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Gałuszka Natalia</cp:lastModifiedBy>
  <cp:revision>102</cp:revision>
  <cp:lastPrinted>2022-03-24T13:26:00Z</cp:lastPrinted>
  <dcterms:created xsi:type="dcterms:W3CDTF">2020-09-21T06:34:00Z</dcterms:created>
  <dcterms:modified xsi:type="dcterms:W3CDTF">2022-03-30T06:13:00Z</dcterms:modified>
</cp:coreProperties>
</file>