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4A" w:rsidRPr="00A576A8" w:rsidRDefault="000D224A" w:rsidP="000D224A">
      <w:pPr>
        <w:pStyle w:val="Standard"/>
        <w:ind w:firstLine="567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A576A8">
        <w:rPr>
          <w:rFonts w:ascii="Times New Roman" w:eastAsia="Calibri" w:hAnsi="Times New Roman" w:cs="Times New Roman"/>
          <w:b/>
          <w:sz w:val="36"/>
          <w:szCs w:val="36"/>
        </w:rPr>
        <w:t>OBSZAR - UZALEŻNIENIA</w:t>
      </w: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shd w:val="clear" w:color="auto" w:fill="FFFFFF" w:themeFill="background1"/>
        <w:tabs>
          <w:tab w:val="left" w:pos="615"/>
          <w:tab w:val="left" w:pos="750"/>
          <w:tab w:val="center" w:pos="453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0D224A" w:rsidRPr="00A576A8" w:rsidRDefault="000D224A" w:rsidP="000D224A">
      <w:pPr>
        <w:widowControl w:val="0"/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76A8">
        <w:rPr>
          <w:rFonts w:ascii="Times New Roman" w:hAnsi="Times New Roman" w:cs="Times New Roman"/>
          <w:b/>
          <w:bCs/>
        </w:rPr>
        <w:t>Raport</w:t>
      </w:r>
      <w:r w:rsidRPr="00A576A8">
        <w:rPr>
          <w:b/>
          <w:bCs/>
        </w:rPr>
        <w:t xml:space="preserve"> </w:t>
      </w:r>
      <w:r w:rsidRPr="00A576A8">
        <w:rPr>
          <w:rFonts w:ascii="Times New Roman" w:hAnsi="Times New Roman" w:cs="Times New Roman"/>
          <w:b/>
          <w:bCs/>
        </w:rPr>
        <w:t>z  realizacji  Programu  Profilaktyki  i Rozwiązywania  Problemów Alkoholowych i  Przeciwdziałania Narkomanii  w roku 2015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/>
          <w:bCs/>
        </w:rPr>
        <w:t xml:space="preserve"> I. Cel główny:  zwiększanie  dostępności  pomocy terapeutycznej i rehabilitacyjnej  dla osób uzależnionych od substancji  psychoaktywnych.</w:t>
      </w:r>
    </w:p>
    <w:p w:rsidR="000D224A" w:rsidRPr="00A576A8" w:rsidRDefault="000D224A" w:rsidP="000D224A">
      <w:pPr>
        <w:spacing w:after="0" w:line="240" w:lineRule="auto"/>
        <w:ind w:left="1134" w:hanging="360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/>
          <w:bCs/>
        </w:rPr>
        <w:t xml:space="preserve">Działania i osiągnięte wskaźniki: </w:t>
      </w: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1. Zrealizowano ponadpodstawowe programy terapeutyczne wspomagające rehabilitację osób uzależnionych i współuzależnionych od alkoholu w Szpitalu Miejskim im. J. </w:t>
      </w:r>
      <w:proofErr w:type="spellStart"/>
      <w:r w:rsidRPr="00A576A8">
        <w:rPr>
          <w:rFonts w:ascii="Times New Roman" w:hAnsi="Times New Roman" w:cs="Times New Roman"/>
        </w:rPr>
        <w:t>Garduły</w:t>
      </w:r>
      <w:proofErr w:type="spellEnd"/>
      <w:r w:rsidRPr="00A576A8">
        <w:rPr>
          <w:rFonts w:ascii="Times New Roman" w:hAnsi="Times New Roman" w:cs="Times New Roman"/>
        </w:rPr>
        <w:t xml:space="preserve"> w Świnoujściu Sp.  z  o.o. – Centrum Zdrowia Psychicznego.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Czas niezbędny do przeprowadzenia skutecznej terapii to 18-24 miesiące (może trwać dłużej)  Pierwszy, podstawowy etap psychoterapii uzależnienia od alkoholu odbywa się w poradni terapii uzależnienia i  trwa do  sześciu miesięcy  lub w oddziale dziennym terapii uzależnienia od alkoholu i trwa do ośmiu tygodni. Osoby uzależnione kierowane są także na leczenie w placówkach stacjonarnych, które z reguły trwa około ośmiu tygodni. Cały cykl psychoterapii uzależnienia trwa średnio ok. dwóch lat i obejmuje: 240 godzin terapii grupowej, 50 godzin terapii indywidualnej oraz  sesje rodzinne (wg potrzeb  klienta). Pacjenci mają również możliwość korzystania z grup samopomocowych działających na terenie gminy np. AA - Anonimowych Alkoholików, która funkcjonuje  w ramach Centrum Pomocy i Wsparcia w Zakresie Uzależnień.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Z ponadpodstawowej  terapii uzależnienia od alkoholu  skorzystało - </w:t>
      </w:r>
      <w:r w:rsidRPr="00A576A8">
        <w:rPr>
          <w:rFonts w:ascii="Times New Roman" w:hAnsi="Times New Roman" w:cs="Times New Roman"/>
          <w:b/>
          <w:bCs/>
        </w:rPr>
        <w:t xml:space="preserve">  65 osób.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Nadużywanie alkoholu przez jednego z członków rodziny destabilizuje funkcjonowanie całego systemu rodzinnego. Narastanie problemu alkoholowego skłania niepijących członków rodziny do szukania sposobów pozwalających im przetrwać w sytuacji permanentnego stresu, braku poczucia bezpieczeństwa i stabilizacji, niemożności zaspokojenia elementarnych potrzeb psychologicznych, a czasami również biologicznych. Osoba pijąca z biegiem czasu coraz silniej koncentruje się na alkoholu, wycofuje się z pełnienia ról życiowych, przestaje świadczyć na rzecz rodziny, a czasem nawet interesować się swoimi bliskimi. Wymaga opieki i obsługi. Współuzależnienie nie jest chorobą - jest zespołem nieprawidłowego przystosowania się do sytuacji problemowej. Koncentrując się na szukaniu sposobu ograniczenia picia partnera, osoba współuzależniona nieświadomie przejmuje odpowiedzialność i kontrolę za jego funkcjonowanie, co w efekcie ułatwia pijącemu dalsze spożywanie alkoholu. Osoby współuzależnione mogą uzyskać poprawę stanu zdrowia psychosomatycznego, poprzez korzystanie z pomocy oferowanej  w Centrum Zdrowia Psychicznego, gdzie mogą uzyskać bezpłatną pomoc  terapeutyczną i medyczną. Dodatkowym  wsparciem są  spotkania grupy  Al-</w:t>
      </w:r>
      <w:proofErr w:type="spellStart"/>
      <w:r w:rsidRPr="00A576A8">
        <w:rPr>
          <w:rFonts w:ascii="Times New Roman" w:hAnsi="Times New Roman" w:cs="Times New Roman"/>
        </w:rPr>
        <w:t>Anon</w:t>
      </w:r>
      <w:proofErr w:type="spellEnd"/>
      <w:r w:rsidRPr="00A576A8">
        <w:rPr>
          <w:rFonts w:ascii="Times New Roman" w:hAnsi="Times New Roman" w:cs="Times New Roman"/>
        </w:rPr>
        <w:t>, która funkcjonuje w ramach Centrum Pomocy i Wsparcia w Zakresie Uzależnień.</w:t>
      </w:r>
    </w:p>
    <w:p w:rsidR="000D224A" w:rsidRPr="00A576A8" w:rsidRDefault="000D224A" w:rsidP="000D224A">
      <w:pPr>
        <w:spacing w:after="0" w:line="240" w:lineRule="auto"/>
        <w:ind w:hanging="360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Z terapii dla osób współuzależnionych skorzystało   - </w:t>
      </w:r>
      <w:r w:rsidRPr="00A576A8">
        <w:rPr>
          <w:rFonts w:ascii="Times New Roman" w:hAnsi="Times New Roman" w:cs="Times New Roman"/>
          <w:b/>
          <w:bCs/>
        </w:rPr>
        <w:t xml:space="preserve">  9 osób.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2. Zrealizowano  zadanie  pn. „</w:t>
      </w:r>
      <w:proofErr w:type="spellStart"/>
      <w:r w:rsidRPr="00A576A8">
        <w:rPr>
          <w:rFonts w:ascii="Times New Roman" w:hAnsi="Times New Roman" w:cs="Times New Roman"/>
        </w:rPr>
        <w:t>Superwizja</w:t>
      </w:r>
      <w:proofErr w:type="spellEnd"/>
      <w:r w:rsidRPr="00A576A8">
        <w:rPr>
          <w:rFonts w:ascii="Times New Roman" w:hAnsi="Times New Roman" w:cs="Times New Roman"/>
        </w:rPr>
        <w:t xml:space="preserve">   dla zespołu terapeutycznego  - realizującego   terapię uzależnienia  i współuzależnienia  od alkoholu” – odbyły się cztery sesje, w których brało udział </w:t>
      </w:r>
      <w:r w:rsidRPr="00A576A8">
        <w:rPr>
          <w:rFonts w:ascii="Times New Roman" w:hAnsi="Times New Roman" w:cs="Times New Roman"/>
          <w:b/>
          <w:bCs/>
        </w:rPr>
        <w:t>5 osób</w:t>
      </w:r>
      <w:r w:rsidRPr="00A576A8">
        <w:rPr>
          <w:rFonts w:ascii="Times New Roman" w:hAnsi="Times New Roman" w:cs="Times New Roman"/>
        </w:rPr>
        <w:t xml:space="preserve">  - terapeutów  ze Szpitala Miejskiego   im. J. </w:t>
      </w:r>
      <w:proofErr w:type="spellStart"/>
      <w:r w:rsidRPr="00A576A8">
        <w:rPr>
          <w:rFonts w:ascii="Times New Roman" w:hAnsi="Times New Roman" w:cs="Times New Roman"/>
        </w:rPr>
        <w:t>Garduły</w:t>
      </w:r>
      <w:proofErr w:type="spellEnd"/>
      <w:r w:rsidRPr="00A576A8">
        <w:rPr>
          <w:rFonts w:ascii="Times New Roman" w:hAnsi="Times New Roman" w:cs="Times New Roman"/>
        </w:rPr>
        <w:t xml:space="preserve"> w Świnoujściu Sp.  z  o.o. - Centrum Zdrowia Psychicznego.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3. Zrealizowano  zadanie  pn. „</w:t>
      </w:r>
      <w:proofErr w:type="spellStart"/>
      <w:r w:rsidRPr="00A576A8">
        <w:rPr>
          <w:rFonts w:ascii="Times New Roman" w:hAnsi="Times New Roman" w:cs="Times New Roman"/>
        </w:rPr>
        <w:t>Superwizja</w:t>
      </w:r>
      <w:proofErr w:type="spellEnd"/>
      <w:r w:rsidRPr="00A576A8">
        <w:rPr>
          <w:rFonts w:ascii="Times New Roman" w:hAnsi="Times New Roman" w:cs="Times New Roman"/>
        </w:rPr>
        <w:t xml:space="preserve">   dla zespołu terapeutycznego  - realizującego   terapię uzależnienia  i współuzależnienia  od narkotyków” – odbyły się cztery sesje, w których brały udział </w:t>
      </w:r>
      <w:r w:rsidRPr="00A576A8">
        <w:rPr>
          <w:rFonts w:ascii="Times New Roman" w:hAnsi="Times New Roman" w:cs="Times New Roman"/>
          <w:b/>
          <w:bCs/>
        </w:rPr>
        <w:t>2 osoby</w:t>
      </w:r>
      <w:r w:rsidRPr="00A576A8">
        <w:rPr>
          <w:rFonts w:ascii="Times New Roman" w:hAnsi="Times New Roman" w:cs="Times New Roman"/>
        </w:rPr>
        <w:t xml:space="preserve">  - terapeuci  ze Szpitala Miejskiego   im. J. </w:t>
      </w:r>
      <w:proofErr w:type="spellStart"/>
      <w:r w:rsidRPr="00A576A8">
        <w:rPr>
          <w:rFonts w:ascii="Times New Roman" w:hAnsi="Times New Roman" w:cs="Times New Roman"/>
        </w:rPr>
        <w:t>Garduły</w:t>
      </w:r>
      <w:proofErr w:type="spellEnd"/>
      <w:r w:rsidRPr="00A576A8">
        <w:rPr>
          <w:rFonts w:ascii="Times New Roman" w:hAnsi="Times New Roman" w:cs="Times New Roman"/>
        </w:rPr>
        <w:t xml:space="preserve"> w Świnoujściu Sp.  z  o.o. - Centrum Zdrowia Psychicznego.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4. Zrealizowano programy terapeutyczne dla osób do 18 roku życia uzależnionych od narkotyków   oraz ich rodziców i  opiekunów w Szpitalu Miejskim im. J. </w:t>
      </w:r>
      <w:proofErr w:type="spellStart"/>
      <w:r w:rsidRPr="00A576A8">
        <w:rPr>
          <w:rFonts w:ascii="Times New Roman" w:hAnsi="Times New Roman" w:cs="Times New Roman"/>
        </w:rPr>
        <w:t>Garduły</w:t>
      </w:r>
      <w:proofErr w:type="spellEnd"/>
      <w:r w:rsidRPr="00A576A8">
        <w:rPr>
          <w:rFonts w:ascii="Times New Roman" w:hAnsi="Times New Roman" w:cs="Times New Roman"/>
        </w:rPr>
        <w:t xml:space="preserve"> w Świnoujściu  Sp.  z o.o.  - Centrum Zdrowia Psychicznego.</w:t>
      </w:r>
    </w:p>
    <w:p w:rsidR="000D224A" w:rsidRPr="00A576A8" w:rsidRDefault="000D224A" w:rsidP="000D224A">
      <w:pPr>
        <w:spacing w:after="0" w:line="240" w:lineRule="auto"/>
        <w:ind w:hanging="360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  <w:t xml:space="preserve">W przypadku leczenia uzależnienia od narkotyków mechanizmy uzależnienia, czas i metody prowadzenia terapii są  podobne jak  w przypadku uzależnienia od alkoholu. </w:t>
      </w: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Z terapii uzależnień  od narkotyków  skorzystało </w:t>
      </w:r>
      <w:r w:rsidRPr="00A576A8">
        <w:rPr>
          <w:rFonts w:ascii="Times New Roman" w:hAnsi="Times New Roman" w:cs="Times New Roman"/>
          <w:b/>
          <w:bCs/>
        </w:rPr>
        <w:t xml:space="preserve">  9  osób</w:t>
      </w:r>
      <w:r w:rsidRPr="00A576A8">
        <w:rPr>
          <w:rFonts w:ascii="Times New Roman" w:hAnsi="Times New Roman" w:cs="Times New Roman"/>
        </w:rPr>
        <w:t xml:space="preserve"> do  osiemnastego roku życia.    </w:t>
      </w:r>
    </w:p>
    <w:p w:rsidR="000D224A" w:rsidRPr="00A576A8" w:rsidRDefault="000D224A" w:rsidP="000D224A">
      <w:p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     Z terapii  dla rodziców i  opiekunów  osób do 18 roku życia  skorzystało   </w:t>
      </w:r>
      <w:r w:rsidRPr="00A576A8">
        <w:rPr>
          <w:rFonts w:ascii="Times New Roman" w:hAnsi="Times New Roman" w:cs="Times New Roman"/>
          <w:b/>
          <w:bCs/>
        </w:rPr>
        <w:t xml:space="preserve"> 17  osób</w:t>
      </w:r>
      <w:r w:rsidRPr="00A576A8">
        <w:rPr>
          <w:rFonts w:ascii="Times New Roman" w:hAnsi="Times New Roman" w:cs="Times New Roman"/>
        </w:rPr>
        <w:t>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left="-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4.  Zrealizowano ponadpodstawowe  programy terapeutyczne wspomagające rehabilitację osób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uzależnionych  od narkotyków  w  Szpitalu Miejskim im.  J. </w:t>
      </w:r>
      <w:proofErr w:type="spellStart"/>
      <w:r w:rsidRPr="00A576A8">
        <w:rPr>
          <w:rFonts w:ascii="Times New Roman" w:hAnsi="Times New Roman" w:cs="Times New Roman"/>
        </w:rPr>
        <w:t>Garduły</w:t>
      </w:r>
      <w:proofErr w:type="spellEnd"/>
      <w:r w:rsidRPr="00A576A8">
        <w:rPr>
          <w:rFonts w:ascii="Times New Roman" w:hAnsi="Times New Roman" w:cs="Times New Roman"/>
        </w:rPr>
        <w:t xml:space="preserve">  w Świnoujściu  Sp.  z o.o. – Centrum Zdrowia Psychicznego.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Z ponadpodstawowej terapii  uzależnień od narkotyków  skorzystało </w:t>
      </w:r>
      <w:r w:rsidRPr="00A576A8">
        <w:rPr>
          <w:rFonts w:ascii="Times New Roman" w:hAnsi="Times New Roman" w:cs="Times New Roman"/>
          <w:b/>
          <w:bCs/>
        </w:rPr>
        <w:t xml:space="preserve"> 15  osób</w:t>
      </w:r>
      <w:r w:rsidRPr="00A576A8">
        <w:rPr>
          <w:rFonts w:ascii="Times New Roman" w:hAnsi="Times New Roman" w:cs="Times New Roman"/>
        </w:rPr>
        <w:t xml:space="preserve">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Dane statystyczne Szpitala Miejskiego im. J. </w:t>
      </w:r>
      <w:proofErr w:type="spellStart"/>
      <w:r w:rsidRPr="00A576A8">
        <w:rPr>
          <w:rFonts w:ascii="Times New Roman" w:hAnsi="Times New Roman" w:cs="Times New Roman"/>
        </w:rPr>
        <w:t>Garduły</w:t>
      </w:r>
      <w:proofErr w:type="spellEnd"/>
      <w:r w:rsidRPr="00A576A8">
        <w:rPr>
          <w:rFonts w:ascii="Times New Roman" w:hAnsi="Times New Roman" w:cs="Times New Roman"/>
        </w:rPr>
        <w:t xml:space="preserve">  w Świnoujściu Sp. z o.o. – Centrum Zdrowia Psychicznego   lata  2011- 2015.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640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"/>
        <w:gridCol w:w="5245"/>
        <w:gridCol w:w="851"/>
        <w:gridCol w:w="850"/>
        <w:gridCol w:w="851"/>
        <w:gridCol w:w="709"/>
        <w:gridCol w:w="709"/>
      </w:tblGrid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proofErr w:type="spellStart"/>
            <w:r w:rsidRPr="00A576A8">
              <w:rPr>
                <w:b/>
                <w:bCs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Dane  dot.   alkoholu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</w:t>
            </w:r>
          </w:p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Rok</w:t>
            </w:r>
          </w:p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2013 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2014 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Rok 2015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osób, które  zgłosiły się do poradni.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228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209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211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232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212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Ilość udzielonych  porad.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1.990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2.144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2059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2.090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1.937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 w oddziale dziennym (finansowane przez NFZ).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97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96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99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99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 osób objętych  programami  podstawowymi (finansowane przez NFZ).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74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51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72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79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 uczestniczących w programach terapii  współuzależnienia (finansowane przez NFZ).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19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 objętych programami  ponadpodstawowymi (finansowane przez UM).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67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71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65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 uczestnicząca w programach terapii  współuzależnienia (finansowane przez UM).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9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Dane  dot. narkotyków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Rok</w:t>
            </w:r>
          </w:p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2011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</w:t>
            </w:r>
          </w:p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2012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2013 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2014 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bCs/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Rok 2015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osób, które  zgłosiły się do poradni.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46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80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81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Ilość  udzielonych  porad.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464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474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635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805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809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 osób objętych  programami  podstawowymi (finansowane przez NFZ).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26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42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43</w:t>
            </w:r>
          </w:p>
        </w:tc>
      </w:tr>
      <w:tr w:rsidR="000D224A" w:rsidRPr="00A576A8" w:rsidTr="00906ADA">
        <w:trPr>
          <w:trHeight w:val="729"/>
        </w:trPr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 uczestnicząca w programach terapii  współuzależnienia (finansowane przez NFZ).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26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26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 dorosłych objętych programami  ponadpodstawowymi (finansowane przez UM).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15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osób  do 18 r. ż. objętych  programami  podstawowymi (finansowane przez UM).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21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19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9</w:t>
            </w:r>
          </w:p>
        </w:tc>
      </w:tr>
      <w:tr w:rsidR="000D224A" w:rsidRPr="00A576A8" w:rsidTr="00906ADA">
        <w:tc>
          <w:tcPr>
            <w:tcW w:w="42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rodziców i opiekunów osób do 18 r. ż uczestniczących w programach terapii współuzależnienia (finansowane przez UM).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33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17</w:t>
            </w:r>
          </w:p>
        </w:tc>
      </w:tr>
    </w:tbl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u w:val="single"/>
        </w:rPr>
        <w:t>Wskaźniki</w:t>
      </w:r>
      <w:r w:rsidRPr="00A576A8">
        <w:rPr>
          <w:rFonts w:ascii="Times New Roman" w:hAnsi="Times New Roman" w:cs="Times New Roman"/>
        </w:rPr>
        <w:t xml:space="preserve">: </w:t>
      </w:r>
    </w:p>
    <w:p w:rsidR="000D224A" w:rsidRPr="00A576A8" w:rsidRDefault="000D224A" w:rsidP="000D22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liczba osób które rozpoczęły terapię  (alkohol)  – 212  w tym:  liczba osób, które ukończyły terapię  (alkohol)   – 57,  liczba osób, które   rozpoczęły terapię od alkoholu  kolejny raz – 147,   liczba osób, u których rozpoznano picie szkodliwe – 8 osób, </w:t>
      </w:r>
    </w:p>
    <w:p w:rsidR="000D224A" w:rsidRPr="00A576A8" w:rsidRDefault="000D224A" w:rsidP="000D22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liczba osób, które  rozpoczęły terapię  dla osób współuzależnionych (alkohol)  - 19 w tym: liczba osób, które  ukończyły terapię dla osób  współuzależnionych (alkohol) – 4, liczba osób które rozpoczęły  terapię  dla osób  współuzależnionych kolejny raz (alkohol) -15,</w:t>
      </w:r>
    </w:p>
    <w:p w:rsidR="000D224A" w:rsidRPr="00A576A8" w:rsidRDefault="000D224A" w:rsidP="000D22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liczba osób, które rozpoczęły terapię  (narkotyki)  81,  w tym: liczba osób, które  ukończyły terapię (narkotyki)  – 34, liczba osób, które rozpoczęły  terapię kolejny raz (narkotyki) -47,  </w:t>
      </w:r>
    </w:p>
    <w:p w:rsidR="000D224A" w:rsidRPr="00A576A8" w:rsidRDefault="000D224A" w:rsidP="000D22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liczba osób do 18 r.ż., które rozpoczęły terapię (narkotyki) – 9, w tym: liczba osób do 18 r.ż., które ukończyły  terapię (narkotyki) – 7, liczba osób do 18 r.ż., które rozpoczęły terapię kolejny raz (narkotyki) – 7, liczba osób, które   kończą terapię w innym ośrodku – 2, </w:t>
      </w:r>
    </w:p>
    <w:p w:rsidR="000D224A" w:rsidRPr="00A576A8" w:rsidRDefault="000D224A" w:rsidP="000D224A">
      <w:pPr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liczba rodziców i opiekunów młodzieży do 18 r.ż., którzy rozpoczęli terapię (narkotyki) – 17, w tym: liczba rodziców i opiekunów młodzieży do 18 r.ż., którzy ukończyli  terapię (narkotyki) - 17, liczba rodziców i opiekunów młodzieży do 18 r.ż., którzy rozpoczęli terapię kolejny raz (narkotyki) – 9. 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6A8">
        <w:rPr>
          <w:rFonts w:ascii="Times New Roman" w:eastAsia="Times New Roman" w:hAnsi="Times New Roman" w:cs="Times New Roman"/>
          <w:lang w:eastAsia="pl-PL"/>
        </w:rPr>
        <w:t>Powyższe dane  wskazują, że uzależnienie od alkoholu czy narkotyków to choroba chroniczna, postępująca i potencjalnie śmiertelna. Nie jest możliwe całkowite wyleczenie, a jedynie zahamowanie narastania objawów i szkód zdrowotnych z nią związanych. W świetle nowoczesnej wiedzy, uzależnienia od środków psychoaktywnych to choroby nawracające, uszkadzające funkcjonowanie człowieka w sferze somatycznej, psychologicznej, społecznej i duchowej. Model leczenia tych schorzeń musi  być dostosowany do takiego sposobu ich  postrzegania.</w:t>
      </w:r>
    </w:p>
    <w:p w:rsidR="000D224A" w:rsidRPr="00A576A8" w:rsidRDefault="000D224A" w:rsidP="000D224A">
      <w:pPr>
        <w:pStyle w:val="Nagwek3"/>
        <w:keepLines w:val="0"/>
        <w:widowControl w:val="0"/>
        <w:shd w:val="clear" w:color="auto" w:fill="FFFFFF"/>
        <w:suppressAutoHyphens/>
        <w:spacing w:before="0" w:line="240" w:lineRule="auto"/>
        <w:jc w:val="both"/>
        <w:rPr>
          <w:color w:val="auto"/>
          <w:sz w:val="22"/>
          <w:szCs w:val="22"/>
        </w:rPr>
      </w:pPr>
    </w:p>
    <w:p w:rsidR="000D224A" w:rsidRPr="00A576A8" w:rsidRDefault="000D224A" w:rsidP="000D224A">
      <w:pPr>
        <w:pStyle w:val="Nagwek3"/>
        <w:keepLines w:val="0"/>
        <w:widowControl w:val="0"/>
        <w:shd w:val="clear" w:color="auto" w:fill="FFFFFF"/>
        <w:suppressAutoHyphens/>
        <w:spacing w:before="0" w:line="240" w:lineRule="auto"/>
        <w:jc w:val="both"/>
        <w:rPr>
          <w:rFonts w:ascii="Times New Roman" w:hAnsi="Times New Roman"/>
          <w:color w:val="auto"/>
          <w:sz w:val="22"/>
          <w:szCs w:val="22"/>
        </w:rPr>
      </w:pPr>
      <w:r w:rsidRPr="00A576A8">
        <w:rPr>
          <w:rFonts w:ascii="Times New Roman" w:hAnsi="Times New Roman"/>
          <w:color w:val="auto"/>
          <w:sz w:val="22"/>
          <w:szCs w:val="22"/>
        </w:rPr>
        <w:t>II. Cel  główny: udzielanie rodzinom, w których występują problemy alkoholowe i narkomanii pomocy m. in. psychospołecznej i prawnej, oraz ochrony przed przemocą w rodzinie.</w:t>
      </w: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/>
          <w:bCs/>
        </w:rPr>
        <w:t xml:space="preserve">Działania i osiągnięte wskaźniki :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1. Sfinansowano  działalność  Ośrodka  Interwencji Kryzysowej – w ramach Miejskiego Ośrodka Pomocy Rodzinie. </w:t>
      </w:r>
    </w:p>
    <w:p w:rsidR="000D224A" w:rsidRPr="00A576A8" w:rsidRDefault="000D224A" w:rsidP="000D224A">
      <w:pPr>
        <w:spacing w:after="0" w:line="240" w:lineRule="auto"/>
        <w:ind w:hanging="360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W ramach Ośrodka Interwencji Kryzysowej podejmowane były działania pomocowe i wspierające na rzecz osób i rodzin znajdujących się w sytuacji kryzysowej spowodowanej różnego rodzaju zdarzeniami traumatycznymi.</w:t>
      </w:r>
    </w:p>
    <w:p w:rsidR="000D224A" w:rsidRPr="00A576A8" w:rsidRDefault="000D224A" w:rsidP="000D22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Działania pracowników OIK to głównie udzielanie poradnictwa specjalistycznego w ramach interwencji kryzysowej. Poradnictwo świadczone było przez 5 psychologów: dwóch w pełnym wymiarze czasu pracy, dwóch w wymiarach: 1/2 etatu, jednego w wymiarze 3/8 etatu oraz pedagoga i prawnika zatrudnionych  na umowę zlecenie. </w:t>
      </w:r>
    </w:p>
    <w:p w:rsidR="000D224A" w:rsidRPr="00A576A8" w:rsidRDefault="000D224A" w:rsidP="000D22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Nagwek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tbl>
      <w:tblPr>
        <w:tblW w:w="10561" w:type="dxa"/>
        <w:tblInd w:w="-315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624"/>
        <w:gridCol w:w="1618"/>
        <w:gridCol w:w="1702"/>
        <w:gridCol w:w="1449"/>
        <w:gridCol w:w="1655"/>
        <w:gridCol w:w="1701"/>
        <w:gridCol w:w="1812"/>
      </w:tblGrid>
      <w:tr w:rsidR="000D224A" w:rsidRPr="00A576A8" w:rsidTr="00906ADA">
        <w:tc>
          <w:tcPr>
            <w:tcW w:w="6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Liczba osób korzystających z pomocy Ośrodka Interwencji Kryzysowej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Ilość osób kontynuujących korzystanie z pomocy z lat poprzednich</w:t>
            </w:r>
          </w:p>
        </w:tc>
        <w:tc>
          <w:tcPr>
            <w:tcW w:w="14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Ilość osób zgłaszających się po raz pierwszy</w:t>
            </w:r>
          </w:p>
        </w:tc>
        <w:tc>
          <w:tcPr>
            <w:tcW w:w="165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Ilość osób z problemem alkoholowym</w:t>
            </w: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Ilość osób z problemem przemocy</w:t>
            </w:r>
          </w:p>
        </w:tc>
        <w:tc>
          <w:tcPr>
            <w:tcW w:w="1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Ilość osób z problemem narkomanii</w:t>
            </w:r>
          </w:p>
        </w:tc>
      </w:tr>
      <w:tr w:rsidR="000D224A" w:rsidRPr="00A576A8" w:rsidTr="00906ADA">
        <w:tc>
          <w:tcPr>
            <w:tcW w:w="6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378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253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4</w:t>
            </w:r>
          </w:p>
        </w:tc>
      </w:tr>
      <w:tr w:rsidR="000D224A" w:rsidRPr="00A576A8" w:rsidTr="00906ADA">
        <w:tc>
          <w:tcPr>
            <w:tcW w:w="6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</w:t>
            </w:r>
          </w:p>
        </w:tc>
      </w:tr>
      <w:tr w:rsidR="000D224A" w:rsidRPr="00A576A8" w:rsidTr="00906ADA">
        <w:tc>
          <w:tcPr>
            <w:tcW w:w="6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2013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234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</w:t>
            </w:r>
          </w:p>
        </w:tc>
      </w:tr>
      <w:tr w:rsidR="000D224A" w:rsidRPr="00A576A8" w:rsidTr="00906ADA">
        <w:tc>
          <w:tcPr>
            <w:tcW w:w="6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2014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</w:t>
            </w:r>
          </w:p>
        </w:tc>
      </w:tr>
      <w:tr w:rsidR="000D224A" w:rsidRPr="00A576A8" w:rsidTr="00906ADA">
        <w:tc>
          <w:tcPr>
            <w:tcW w:w="624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6A8">
              <w:rPr>
                <w:rFonts w:ascii="Times New Roman" w:hAnsi="Times New Roman" w:cs="Times New Roman"/>
                <w:b/>
              </w:rPr>
              <w:t>2015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1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233</w:t>
            </w:r>
          </w:p>
        </w:tc>
        <w:tc>
          <w:tcPr>
            <w:tcW w:w="16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12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6</w:t>
            </w:r>
          </w:p>
        </w:tc>
      </w:tr>
    </w:tbl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Zakres oferowanej pomocy zależy od indywidualnych potrzeb danej osoby, powyższe  dane  wskazują, że około 35%  klientów OIK to osoby, które potrzebują dłuższego wsparcia.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0558" w:type="dxa"/>
        <w:tblInd w:w="-281" w:type="dxa"/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452"/>
        <w:gridCol w:w="3018"/>
        <w:gridCol w:w="1417"/>
        <w:gridCol w:w="1560"/>
        <w:gridCol w:w="1417"/>
        <w:gridCol w:w="1418"/>
        <w:gridCol w:w="1276"/>
      </w:tblGrid>
      <w:tr w:rsidR="000D224A" w:rsidRPr="00A576A8" w:rsidTr="00906ADA">
        <w:tc>
          <w:tcPr>
            <w:tcW w:w="4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A576A8">
              <w:rPr>
                <w:rFonts w:ascii="Times New Roman" w:hAnsi="Times New Roman" w:cs="Times New Roman"/>
                <w:b/>
                <w:bCs/>
              </w:rPr>
              <w:t>Lp</w:t>
            </w:r>
            <w:proofErr w:type="spellEnd"/>
          </w:p>
        </w:tc>
        <w:tc>
          <w:tcPr>
            <w:tcW w:w="30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Miejski Ośrodek Pomocy Rodzinie - Ośrodek Interwencji Kryzysowej w Świnoujściu.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2011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>2012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 xml:space="preserve">2013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  <w:b/>
                <w:bCs/>
              </w:rPr>
              <w:t xml:space="preserve">2014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6A8">
              <w:rPr>
                <w:rFonts w:ascii="Times New Roman" w:hAnsi="Times New Roman" w:cs="Times New Roman"/>
                <w:b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  <w:b/>
              </w:rPr>
              <w:t xml:space="preserve">2015 </w:t>
            </w:r>
          </w:p>
        </w:tc>
      </w:tr>
      <w:tr w:rsidR="000D224A" w:rsidRPr="00A576A8" w:rsidTr="00906ADA"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Liczba porad udzielonych przez psychologa.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655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717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922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818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1040</w:t>
            </w:r>
          </w:p>
        </w:tc>
      </w:tr>
      <w:tr w:rsidR="000D224A" w:rsidRPr="00A576A8" w:rsidTr="00906ADA"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Liczba osób, które skorzystały z porad psychologicznych.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194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249</w:t>
            </w:r>
          </w:p>
        </w:tc>
      </w:tr>
      <w:tr w:rsidR="000D224A" w:rsidRPr="00A576A8" w:rsidTr="00906ADA"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Liczba porad udzielonych przez prawnika.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199</w:t>
            </w:r>
          </w:p>
        </w:tc>
      </w:tr>
      <w:tr w:rsidR="000D224A" w:rsidRPr="00A576A8" w:rsidTr="00906ADA"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Liczba osób, które skorzystały z porad prawnika.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104</w:t>
            </w:r>
          </w:p>
        </w:tc>
      </w:tr>
      <w:tr w:rsidR="000D224A" w:rsidRPr="00A576A8" w:rsidTr="00906ADA"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Liczba porad udzielonych przez pedagogów/specjalistów pracy z rodziną.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278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36</w:t>
            </w:r>
          </w:p>
        </w:tc>
      </w:tr>
      <w:tr w:rsidR="000D224A" w:rsidRPr="00A576A8" w:rsidTr="00906ADA"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Liczba osób, które  skorzystały  z  porad  pedagogów/specjalistów pracy z rodziną.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23*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16</w:t>
            </w:r>
          </w:p>
        </w:tc>
      </w:tr>
      <w:tr w:rsidR="000D224A" w:rsidRPr="00A576A8" w:rsidTr="00906ADA">
        <w:tc>
          <w:tcPr>
            <w:tcW w:w="45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Łącznie ilość udzielonych porad.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1.177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1130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1.097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1.087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1.275</w:t>
            </w:r>
          </w:p>
        </w:tc>
      </w:tr>
    </w:tbl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*W roku 2013 nie zatrudniono  specjalisty pracy z rodziną  stąd widoczny spadek  liczby osób korzystających  z pomocy OIK  i  udzielonych porad  w porównaniu do  lat 2011-2012.  Specjalista  pracy z rodziną pełnił w latach poprzednich funkcję  pracownika „pierwszego kontaktu”,   którą  w roku 2013  przejął psycholog.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973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276"/>
        <w:gridCol w:w="2835"/>
        <w:gridCol w:w="2519"/>
        <w:gridCol w:w="3102"/>
      </w:tblGrid>
      <w:tr w:rsidR="000D224A" w:rsidRPr="00A576A8" w:rsidTr="00906ADA"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Liczba osób, którym </w:t>
            </w:r>
          </w:p>
          <w:p w:rsidR="000D224A" w:rsidRPr="00A576A8" w:rsidRDefault="000D224A" w:rsidP="00906ADA">
            <w:pPr>
              <w:pStyle w:val="Zawartotabeli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udzielono  pomocy </w:t>
            </w:r>
          </w:p>
        </w:tc>
        <w:tc>
          <w:tcPr>
            <w:tcW w:w="251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Liczba porad</w:t>
            </w:r>
          </w:p>
        </w:tc>
        <w:tc>
          <w:tcPr>
            <w:tcW w:w="310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Średnia liczba porad przypadająca na  osobę</w:t>
            </w:r>
          </w:p>
        </w:tc>
      </w:tr>
      <w:tr w:rsidR="000D224A" w:rsidRPr="00A576A8" w:rsidTr="00906ADA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>Rok 2011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378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1.177</w:t>
            </w:r>
          </w:p>
        </w:tc>
        <w:tc>
          <w:tcPr>
            <w:tcW w:w="3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3,1</w:t>
            </w:r>
          </w:p>
        </w:tc>
      </w:tr>
      <w:tr w:rsidR="000D224A" w:rsidRPr="00A576A8" w:rsidTr="00906ADA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2012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333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1.130</w:t>
            </w:r>
          </w:p>
        </w:tc>
        <w:tc>
          <w:tcPr>
            <w:tcW w:w="3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3,3</w:t>
            </w:r>
          </w:p>
        </w:tc>
      </w:tr>
      <w:tr w:rsidR="000D224A" w:rsidRPr="00A576A8" w:rsidTr="00906ADA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2013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343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1097</w:t>
            </w:r>
          </w:p>
        </w:tc>
        <w:tc>
          <w:tcPr>
            <w:tcW w:w="3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3,2</w:t>
            </w:r>
          </w:p>
        </w:tc>
      </w:tr>
      <w:tr w:rsidR="000D224A" w:rsidRPr="00A576A8" w:rsidTr="00906ADA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b/>
                <w:bCs/>
                <w:sz w:val="22"/>
                <w:szCs w:val="22"/>
              </w:rPr>
              <w:t xml:space="preserve">Rok 2014 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330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1.087</w:t>
            </w:r>
          </w:p>
        </w:tc>
        <w:tc>
          <w:tcPr>
            <w:tcW w:w="3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3,2</w:t>
            </w:r>
          </w:p>
        </w:tc>
      </w:tr>
      <w:tr w:rsidR="000D224A" w:rsidRPr="00A576A8" w:rsidTr="00906ADA"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A576A8">
              <w:rPr>
                <w:b/>
                <w:sz w:val="22"/>
                <w:szCs w:val="22"/>
              </w:rPr>
              <w:t>Rok 2015</w:t>
            </w:r>
          </w:p>
        </w:tc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360</w:t>
            </w:r>
          </w:p>
        </w:tc>
        <w:tc>
          <w:tcPr>
            <w:tcW w:w="25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1.275</w:t>
            </w:r>
          </w:p>
        </w:tc>
        <w:tc>
          <w:tcPr>
            <w:tcW w:w="310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3,5</w:t>
            </w:r>
          </w:p>
        </w:tc>
      </w:tr>
    </w:tbl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Z powyższych danych wynika, że  liczba osób korzystających  z pomocy  OIK  i liczba udzielonych porad  w roku 2015  wzrosła, średnia  liczba porad  przypadających na 1 osobę wynosiła 3,5 porady. </w:t>
      </w:r>
    </w:p>
    <w:p w:rsidR="000D224A" w:rsidRPr="00A576A8" w:rsidRDefault="000D224A" w:rsidP="000D224A">
      <w:pPr>
        <w:pStyle w:val="Nagwek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Nagwek2"/>
        <w:spacing w:before="0" w:line="240" w:lineRule="auto"/>
        <w:ind w:firstLine="708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76A8">
        <w:rPr>
          <w:rFonts w:ascii="Times New Roman" w:hAnsi="Times New Roman" w:cs="Times New Roman"/>
          <w:color w:val="auto"/>
          <w:sz w:val="22"/>
          <w:szCs w:val="22"/>
        </w:rPr>
        <w:t xml:space="preserve">Dodatkowe  działania podjęte przez pracowników OIK: </w:t>
      </w:r>
    </w:p>
    <w:p w:rsidR="000D224A" w:rsidRPr="00A576A8" w:rsidRDefault="000D224A" w:rsidP="000D224A">
      <w:pPr>
        <w:pStyle w:val="Nagwek2"/>
        <w:spacing w:before="0" w:line="240" w:lineRule="auto"/>
        <w:ind w:firstLine="708"/>
        <w:jc w:val="both"/>
        <w:rPr>
          <w:rStyle w:val="apple-style-span"/>
          <w:rFonts w:ascii="Times New Roman" w:hAnsi="Times New Roman" w:cs="Times New Roman"/>
          <w:color w:val="auto"/>
          <w:sz w:val="22"/>
          <w:szCs w:val="22"/>
        </w:rPr>
      </w:pPr>
      <w:r w:rsidRPr="00A576A8">
        <w:rPr>
          <w:rFonts w:ascii="Times New Roman" w:hAnsi="Times New Roman" w:cs="Times New Roman"/>
          <w:color w:val="auto"/>
          <w:sz w:val="22"/>
          <w:szCs w:val="22"/>
        </w:rPr>
        <w:t xml:space="preserve">1. Realizacja zajęć szkolnych w ramach programu pn. „Chrońmy dzieci”. Zajęcia miały charakter </w:t>
      </w:r>
      <w:proofErr w:type="spellStart"/>
      <w:r w:rsidRPr="00A576A8">
        <w:rPr>
          <w:rFonts w:ascii="Times New Roman" w:hAnsi="Times New Roman" w:cs="Times New Roman"/>
          <w:color w:val="auto"/>
          <w:sz w:val="22"/>
          <w:szCs w:val="22"/>
        </w:rPr>
        <w:t>profilaktyczno</w:t>
      </w:r>
      <w:proofErr w:type="spellEnd"/>
      <w:r w:rsidRPr="00A576A8">
        <w:rPr>
          <w:rFonts w:ascii="Times New Roman" w:hAnsi="Times New Roman" w:cs="Times New Roman"/>
          <w:color w:val="auto"/>
          <w:sz w:val="22"/>
          <w:szCs w:val="22"/>
        </w:rPr>
        <w:t xml:space="preserve"> – edukacyjny. Celem ich było dostarczeniem uczniom wiedzy o trudnych i zagrażających sytuacjach, nauka ich rozpoznawania oraz rozwijanie umiejętności szukania pomocy i reagowania w kryzysowych sytuacjach. W zajęciach udział wzięło 71 uczniów z czwartych klas z Zespołu Szkół Publicznych Nr 4 w Świnoujściu. Planuje się kontynuację zajęć  w 2016 roku w pozostałych placówkach oświatowych.  </w:t>
      </w:r>
    </w:p>
    <w:p w:rsidR="000D224A" w:rsidRPr="00A576A8" w:rsidRDefault="000D224A" w:rsidP="000D22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76A8">
        <w:rPr>
          <w:rStyle w:val="apple-style-span"/>
          <w:rFonts w:ascii="Times New Roman" w:hAnsi="Times New Roman" w:cs="Times New Roman"/>
        </w:rPr>
        <w:t xml:space="preserve">2. W okresie </w:t>
      </w:r>
      <w:r w:rsidRPr="00A576A8">
        <w:rPr>
          <w:rFonts w:ascii="Times New Roman" w:hAnsi="Times New Roman" w:cs="Times New Roman"/>
        </w:rPr>
        <w:t xml:space="preserve">od 18.11.2015 r. do 26.11.2015 r. </w:t>
      </w:r>
      <w:r w:rsidRPr="00A576A8">
        <w:rPr>
          <w:rStyle w:val="apple-style-span"/>
          <w:rFonts w:ascii="Times New Roman" w:hAnsi="Times New Roman" w:cs="Times New Roman"/>
        </w:rPr>
        <w:t xml:space="preserve">przeprowadzono </w:t>
      </w:r>
      <w:r w:rsidRPr="00A576A8">
        <w:rPr>
          <w:rFonts w:ascii="Times New Roman" w:hAnsi="Times New Roman" w:cs="Times New Roman"/>
        </w:rPr>
        <w:t xml:space="preserve">bezpłatne warsztaty  </w:t>
      </w:r>
      <w:proofErr w:type="spellStart"/>
      <w:r w:rsidRPr="00A576A8">
        <w:rPr>
          <w:rFonts w:ascii="Times New Roman" w:hAnsi="Times New Roman" w:cs="Times New Roman"/>
        </w:rPr>
        <w:t>informacyjno</w:t>
      </w:r>
      <w:proofErr w:type="spellEnd"/>
      <w:r w:rsidRPr="00A576A8">
        <w:rPr>
          <w:rFonts w:ascii="Times New Roman" w:hAnsi="Times New Roman" w:cs="Times New Roman"/>
        </w:rPr>
        <w:t xml:space="preserve"> </w:t>
      </w:r>
      <w:r w:rsidRPr="00A576A8">
        <w:rPr>
          <w:rFonts w:ascii="Times New Roman" w:hAnsi="Times New Roman" w:cs="Times New Roman"/>
        </w:rPr>
        <w:sym w:font="Symbol" w:char="F02D"/>
      </w:r>
      <w:r w:rsidRPr="00A576A8">
        <w:rPr>
          <w:rFonts w:ascii="Times New Roman" w:hAnsi="Times New Roman" w:cs="Times New Roman"/>
        </w:rPr>
        <w:t xml:space="preserve"> </w:t>
      </w:r>
      <w:proofErr w:type="spellStart"/>
      <w:r w:rsidRPr="00A576A8">
        <w:rPr>
          <w:rFonts w:ascii="Times New Roman" w:hAnsi="Times New Roman" w:cs="Times New Roman"/>
        </w:rPr>
        <w:t>edukacyjno</w:t>
      </w:r>
      <w:proofErr w:type="spellEnd"/>
      <w:r w:rsidRPr="00A576A8">
        <w:rPr>
          <w:rFonts w:ascii="Times New Roman" w:hAnsi="Times New Roman" w:cs="Times New Roman"/>
        </w:rPr>
        <w:t xml:space="preserve"> </w:t>
      </w:r>
      <w:r w:rsidRPr="00A576A8">
        <w:rPr>
          <w:rFonts w:ascii="Times New Roman" w:hAnsi="Times New Roman" w:cs="Times New Roman"/>
        </w:rPr>
        <w:sym w:font="Symbol" w:char="F02D"/>
      </w:r>
      <w:r w:rsidRPr="00A576A8">
        <w:rPr>
          <w:rFonts w:ascii="Times New Roman" w:hAnsi="Times New Roman" w:cs="Times New Roman"/>
        </w:rPr>
        <w:t xml:space="preserve"> profilaktyczne dla mieszkańców Świnoujścia w ramach akcji „Wiem, umiem, stosuję”.</w:t>
      </w:r>
      <w:r w:rsidRPr="00A576A8">
        <w:rPr>
          <w:rStyle w:val="Pogrubienie"/>
          <w:rFonts w:ascii="Times New Roman" w:hAnsi="Times New Roman" w:cs="Times New Roman"/>
          <w:b w:val="0"/>
        </w:rPr>
        <w:t xml:space="preserve"> </w:t>
      </w:r>
      <w:r w:rsidRPr="00A576A8">
        <w:rPr>
          <w:rStyle w:val="apple-style-span"/>
          <w:rFonts w:ascii="Times New Roman" w:hAnsi="Times New Roman" w:cs="Times New Roman"/>
        </w:rPr>
        <w:t xml:space="preserve">Specjaliści przygotowali ofertę warsztatów m.in. </w:t>
      </w:r>
      <w:r w:rsidRPr="00A576A8">
        <w:rPr>
          <w:rFonts w:ascii="Times New Roman" w:hAnsi="Times New Roman" w:cs="Times New Roman"/>
        </w:rPr>
        <w:t xml:space="preserve">z zakresu wychowania dzieci oraz sposobów pokonywania problemów dnia codziennego.  W celu rozpowszechnienia informacji o planowanych działaniach zostały przygotowane i wydrukowane ulotki w ilości 400 sztuk. Materiały informacyjne zostały przekazane do wszystkich przedszkoli miejskich, szkół podstawowych, gimnazjów, środowiskowych ognisk wychowawczych, stowarzyszeń działających na rzecz osób niepełnosprawnych, Poradni </w:t>
      </w:r>
      <w:proofErr w:type="spellStart"/>
      <w:r w:rsidRPr="00A576A8">
        <w:rPr>
          <w:rFonts w:ascii="Times New Roman" w:hAnsi="Times New Roman" w:cs="Times New Roman"/>
        </w:rPr>
        <w:t>Psychologiczno</w:t>
      </w:r>
      <w:proofErr w:type="spellEnd"/>
      <w:r w:rsidRPr="00A576A8">
        <w:rPr>
          <w:rFonts w:ascii="Times New Roman" w:hAnsi="Times New Roman" w:cs="Times New Roman"/>
        </w:rPr>
        <w:t xml:space="preserve"> – Pedagogicznej, Centrum Zdrowia Psychicznego oraz Polsko–Niemieckiego Forum Kobiet Euroregionu Pomerania celem poinformowania o niniejszym przedsięwzięciu jak największej liczby mieszkańców. Odbyły się 4 warsztaty, w ramach których, mimo  wyżej opisanej akcji promocyjnej, wzięło udział jedynie 9 osób. Frekwencja na poszczególnych warsztatach prezentowała się następująco: </w:t>
      </w:r>
    </w:p>
    <w:p w:rsidR="000D224A" w:rsidRPr="00A576A8" w:rsidRDefault="000D224A" w:rsidP="000D224A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A576A8">
        <w:rPr>
          <w:rFonts w:ascii="Times New Roman" w:hAnsi="Times New Roman" w:cs="Times New Roman"/>
        </w:rPr>
        <w:t>warsztat: „P</w:t>
      </w:r>
      <w:r w:rsidRPr="00A576A8">
        <w:rPr>
          <w:rFonts w:ascii="Times New Roman" w:hAnsi="Times New Roman" w:cs="Times New Roman"/>
          <w:lang w:eastAsia="ar-SA"/>
        </w:rPr>
        <w:t xml:space="preserve">rawne aspekty dziedziczenia, czyli jak dysponować swoim majątkiem </w:t>
      </w:r>
    </w:p>
    <w:p w:rsidR="000D224A" w:rsidRPr="00A576A8" w:rsidRDefault="000D224A" w:rsidP="000D224A">
      <w:pPr>
        <w:pStyle w:val="Akapitzlist"/>
        <w:suppressAutoHyphens/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A576A8">
        <w:rPr>
          <w:rFonts w:ascii="Times New Roman" w:hAnsi="Times New Roman" w:cs="Times New Roman"/>
          <w:lang w:eastAsia="ar-SA"/>
        </w:rPr>
        <w:t>na  wypadek śmierci oraz jak dziedziczyć bez negatywnych konsekwencji” – 2 osoby;</w:t>
      </w:r>
    </w:p>
    <w:p w:rsidR="000D224A" w:rsidRPr="00A576A8" w:rsidRDefault="000D224A" w:rsidP="000D224A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warsztat: „Jak pokonywać trudności” – 4 osoby;</w:t>
      </w:r>
    </w:p>
    <w:p w:rsidR="000D224A" w:rsidRPr="00A576A8" w:rsidRDefault="000D224A" w:rsidP="000D224A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warsztat: „Asertywność w praktyce, czyli o tym dlaczego warto rozwinąć umiejętność  rozpoznawania własnych potrzeb i egzekwowania swoich praw” – 1 osoba;</w:t>
      </w:r>
    </w:p>
    <w:p w:rsidR="000D224A" w:rsidRPr="00A576A8" w:rsidRDefault="000D224A" w:rsidP="000D224A">
      <w:pPr>
        <w:pStyle w:val="Akapitzlist"/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warsztat: „</w:t>
      </w:r>
      <w:hyperlink r:id="rId5" w:history="1">
        <w:r w:rsidRPr="00A576A8">
          <w:rPr>
            <w:rFonts w:ascii="Times New Roman" w:hAnsi="Times New Roman" w:cs="Times New Roman"/>
          </w:rPr>
          <w:t>Czy można wychowywać dziecko nie stosując kar?</w:t>
        </w:r>
      </w:hyperlink>
      <w:r w:rsidRPr="00A576A8">
        <w:rPr>
          <w:rFonts w:ascii="Times New Roman" w:hAnsi="Times New Roman" w:cs="Times New Roman"/>
        </w:rPr>
        <w:t>” – 2 osoby.</w:t>
      </w:r>
    </w:p>
    <w:p w:rsidR="000D224A" w:rsidRPr="00A576A8" w:rsidRDefault="000D224A" w:rsidP="000D224A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:rsidR="000D224A" w:rsidRPr="00A576A8" w:rsidRDefault="000D224A" w:rsidP="000D224A">
      <w:pPr>
        <w:pStyle w:val="NormalnyWeb"/>
        <w:spacing w:before="0" w:beforeAutospacing="0" w:after="0" w:afterAutospacing="0"/>
        <w:ind w:firstLine="360"/>
        <w:jc w:val="both"/>
        <w:rPr>
          <w:sz w:val="22"/>
          <w:szCs w:val="22"/>
        </w:rPr>
      </w:pPr>
      <w:r w:rsidRPr="00A576A8">
        <w:rPr>
          <w:sz w:val="22"/>
          <w:szCs w:val="22"/>
        </w:rPr>
        <w:t>3. Przygotowanie oraz przeprowadzenie spotkań w ramach „Dni Aktywnego Seniora”. Psycholog przygotował na tę okoliczność warsztat pt.: „Jak pokonywać trudności”.</w:t>
      </w:r>
    </w:p>
    <w:p w:rsidR="000D224A" w:rsidRPr="00A576A8" w:rsidRDefault="000D224A" w:rsidP="000D224A">
      <w:pPr>
        <w:pStyle w:val="Nagwek2"/>
        <w:spacing w:before="0" w:line="240" w:lineRule="auto"/>
        <w:ind w:firstLine="37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6A8">
        <w:rPr>
          <w:rFonts w:ascii="Times New Roman" w:hAnsi="Times New Roman" w:cs="Times New Roman"/>
          <w:color w:val="auto"/>
          <w:sz w:val="22"/>
          <w:szCs w:val="22"/>
        </w:rPr>
        <w:t>4. Udział w akcji inicjowanej przez Komendę Główną Policji pod nazwą</w:t>
      </w:r>
      <w:r w:rsidRPr="00A576A8">
        <w:rPr>
          <w:rStyle w:val="Pogrubienie"/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A576A8">
        <w:rPr>
          <w:rStyle w:val="Pogrubienie"/>
          <w:rFonts w:ascii="Times New Roman" w:hAnsi="Times New Roman" w:cs="Times New Roman"/>
          <w:b w:val="0"/>
          <w:color w:val="auto"/>
          <w:sz w:val="22"/>
          <w:szCs w:val="22"/>
        </w:rPr>
        <w:t>„Ogólnopolski Głos Profilaktyki”</w:t>
      </w:r>
      <w:r w:rsidRPr="00A576A8">
        <w:rPr>
          <w:rFonts w:ascii="Times New Roman" w:hAnsi="Times New Roman" w:cs="Times New Roman"/>
          <w:b/>
          <w:color w:val="auto"/>
          <w:sz w:val="22"/>
          <w:szCs w:val="22"/>
        </w:rPr>
        <w:t xml:space="preserve">. </w:t>
      </w:r>
      <w:r w:rsidRPr="00A576A8">
        <w:rPr>
          <w:rFonts w:ascii="Times New Roman" w:hAnsi="Times New Roman" w:cs="Times New Roman"/>
          <w:color w:val="auto"/>
          <w:sz w:val="22"/>
          <w:szCs w:val="22"/>
        </w:rPr>
        <w:t xml:space="preserve">Inicjatywa skierowana była do mieszkańców miasta i miała na celu nawiązanie przez Policję współpracy z lokalną społecznością, samorządem oraz innymi organizacjami i placówkami podejmującymi działania profilaktyczne na terenie miasta Świnoujście. W ramach akcji pracownicy przygotowali konkurs dla dzieci. Opracowali szereg pytań z zakresu przeciwdziałania trudnym i kryzysowym sytuacjom, zagrożeniom w </w:t>
      </w:r>
      <w:proofErr w:type="spellStart"/>
      <w:r w:rsidRPr="00A576A8">
        <w:rPr>
          <w:rFonts w:ascii="Times New Roman" w:hAnsi="Times New Roman" w:cs="Times New Roman"/>
          <w:color w:val="auto"/>
          <w:sz w:val="22"/>
          <w:szCs w:val="22"/>
        </w:rPr>
        <w:t>internecie</w:t>
      </w:r>
      <w:proofErr w:type="spellEnd"/>
      <w:r w:rsidRPr="00A576A8">
        <w:rPr>
          <w:rFonts w:ascii="Times New Roman" w:hAnsi="Times New Roman" w:cs="Times New Roman"/>
          <w:color w:val="auto"/>
          <w:sz w:val="22"/>
          <w:szCs w:val="22"/>
        </w:rPr>
        <w:t xml:space="preserve"> i cyberprzemocy. Najmłodsi uczestnicy akcji, którzy przybyli na miejsce organizowanej imprezy plenerowej mogli wziąć udział w quizie i spróbować swoich sił w udzielaniu odpowiedzi na przygotowane uprzednio pytania. </w:t>
      </w:r>
    </w:p>
    <w:p w:rsidR="000D224A" w:rsidRPr="00A576A8" w:rsidRDefault="000D224A" w:rsidP="000D224A">
      <w:pPr>
        <w:pStyle w:val="Nagwek2"/>
        <w:spacing w:before="0" w:line="240" w:lineRule="auto"/>
        <w:ind w:firstLine="37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A576A8">
        <w:rPr>
          <w:rFonts w:ascii="Times New Roman" w:hAnsi="Times New Roman" w:cs="Times New Roman"/>
          <w:color w:val="auto"/>
          <w:sz w:val="22"/>
          <w:szCs w:val="22"/>
        </w:rPr>
        <w:t xml:space="preserve">5. Udział w  „Kampanii Informacyjnej Przeciwdziałającej Żebractwu”. Kampania miała miejsce w dniu 28.06.2015 r. W trakcie jej trwania szerzono ideę DOBREGO POMAGANIA, oraz udostępniano ulotki sporządzone na tą okoliczność.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  <w:t xml:space="preserve"> 2. Wsparto  funkcjonowanie  placówek opiekuńczo-wychowawczych  wsparcia  dziennego  dla dzieci  z rodzin z problemem uzależnień: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  <w:t xml:space="preserve">Zlecono, w drodze konkursu, </w:t>
      </w:r>
      <w:r w:rsidRPr="00A576A8">
        <w:rPr>
          <w:rFonts w:ascii="Times New Roman" w:hAnsi="Times New Roman" w:cs="Times New Roman"/>
          <w:i/>
          <w:iCs/>
        </w:rPr>
        <w:t xml:space="preserve">zadanie publiczne polegające na  </w:t>
      </w:r>
      <w:r w:rsidRPr="00A576A8">
        <w:rPr>
          <w:rFonts w:ascii="Times New Roman" w:hAnsi="Times New Roman" w:cs="Times New Roman"/>
          <w:b/>
          <w:bCs/>
          <w:i/>
          <w:iCs/>
        </w:rPr>
        <w:t>prowadzeniu  placówek  wsparcia dziennego</w:t>
      </w:r>
      <w:r w:rsidRPr="00A576A8">
        <w:rPr>
          <w:rFonts w:ascii="Times New Roman" w:hAnsi="Times New Roman" w:cs="Times New Roman"/>
        </w:rPr>
        <w:t xml:space="preserve"> w połączonej formie, tj. opiekuńczej i specjalistycznej Towarzystwu Przyjaciół Dzieci i Caritas Archidiecezji Szczecińsko - Kamieńskiej. W celu wsparcia rodziny, opieką i wychowaniem objęto dzieci i młodzież, których większość  pochodziła  z  rodzin dysfunkcyjnych, z problemami opiekuńczo –wychowawczymi, o niskim statusie materialnym. Podopieczni placówek brali udział w zajęciach socjoterapeutycznych, logopedycznych, korekcyjnych, kompensacyjnych, w szeregu imprez o charakterze kulturalno-oświatowym, plastyczno-technicznych oraz uzyskali pomoc w nauce.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Towarzystwo Przyjaciół Dzieci  prowadziło:</w:t>
      </w:r>
    </w:p>
    <w:p w:rsidR="000D224A" w:rsidRPr="00A576A8" w:rsidRDefault="000D224A" w:rsidP="000D224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Środowiskowe  Ognisko  Wychowawcze  Nr 1  przy  ul.  Sosnowej  16,</w:t>
      </w:r>
    </w:p>
    <w:p w:rsidR="000D224A" w:rsidRPr="00A576A8" w:rsidRDefault="000D224A" w:rsidP="000D224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Środowiskowe  Ognisko  Wychowawcze  Nr 2  przy  ul.  Dąbrowskiego  4, </w:t>
      </w:r>
    </w:p>
    <w:p w:rsidR="000D224A" w:rsidRPr="00A576A8" w:rsidRDefault="000D224A" w:rsidP="000D224A">
      <w:pPr>
        <w:widowControl w:val="0"/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Środowiskowe  Ognisko  Wychowawcze  Nr 3  przy  ul.  Modrzejewskiej 20, </w:t>
      </w:r>
    </w:p>
    <w:p w:rsidR="000D224A" w:rsidRPr="00A576A8" w:rsidRDefault="000D224A" w:rsidP="000D224A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ab/>
        <w:t xml:space="preserve">Caritas Archidiecezji Szczecińsko-Kamieńskiej prowadził jedną placówkę - Świetlicę Środowiskową, przy ul. Hołdu Pruskiego 11.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417"/>
        <w:gridCol w:w="1276"/>
        <w:gridCol w:w="1417"/>
        <w:gridCol w:w="1134"/>
        <w:gridCol w:w="993"/>
      </w:tblGrid>
      <w:tr w:rsidR="000D224A" w:rsidRPr="00A576A8" w:rsidTr="00906ADA">
        <w:tc>
          <w:tcPr>
            <w:tcW w:w="393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6A8">
              <w:rPr>
                <w:rFonts w:ascii="Times New Roman" w:hAnsi="Times New Roman" w:cs="Times New Roman"/>
                <w:b/>
              </w:rPr>
              <w:t>ŚOW</w:t>
            </w: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576A8">
              <w:rPr>
                <w:rFonts w:ascii="Times New Roman" w:hAnsi="Times New Roman" w:cs="Times New Roman"/>
                <w:b/>
              </w:rPr>
              <w:t>Nr  1</w:t>
            </w:r>
          </w:p>
        </w:tc>
        <w:tc>
          <w:tcPr>
            <w:tcW w:w="127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6A8">
              <w:rPr>
                <w:rFonts w:ascii="Times New Roman" w:hAnsi="Times New Roman" w:cs="Times New Roman"/>
                <w:b/>
              </w:rPr>
              <w:t>ŚOW</w:t>
            </w: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576A8">
              <w:rPr>
                <w:rFonts w:ascii="Times New Roman" w:hAnsi="Times New Roman" w:cs="Times New Roman"/>
                <w:b/>
              </w:rPr>
              <w:t>Nr 2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A576A8">
              <w:rPr>
                <w:rFonts w:ascii="Times New Roman" w:hAnsi="Times New Roman" w:cs="Times New Roman"/>
                <w:b/>
              </w:rPr>
              <w:t>ŚOW</w:t>
            </w: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576A8">
              <w:rPr>
                <w:rFonts w:ascii="Times New Roman" w:hAnsi="Times New Roman" w:cs="Times New Roman"/>
                <w:b/>
              </w:rPr>
              <w:t>Nr  3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proofErr w:type="spellStart"/>
            <w:r w:rsidRPr="00A576A8">
              <w:rPr>
                <w:rFonts w:ascii="Times New Roman" w:eastAsia="Times New Roman" w:hAnsi="Times New Roman" w:cs="Times New Roman"/>
                <w:b/>
                <w:lang w:eastAsia="ar-SA"/>
              </w:rPr>
              <w:t>Świet</w:t>
            </w:r>
            <w:proofErr w:type="spellEnd"/>
            <w:r w:rsidRPr="00A576A8">
              <w:rPr>
                <w:rFonts w:ascii="Times New Roman" w:eastAsia="Times New Roman" w:hAnsi="Times New Roman" w:cs="Times New Roman"/>
                <w:b/>
                <w:lang w:eastAsia="ar-SA"/>
              </w:rPr>
              <w:t>-lica środo-</w:t>
            </w:r>
            <w:proofErr w:type="spellStart"/>
            <w:r w:rsidRPr="00A576A8">
              <w:rPr>
                <w:rFonts w:ascii="Times New Roman" w:eastAsia="Times New Roman" w:hAnsi="Times New Roman" w:cs="Times New Roman"/>
                <w:b/>
                <w:lang w:eastAsia="ar-SA"/>
              </w:rPr>
              <w:t>wiskowa</w:t>
            </w:r>
            <w:proofErr w:type="spellEnd"/>
          </w:p>
        </w:tc>
        <w:tc>
          <w:tcPr>
            <w:tcW w:w="993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lang w:eastAsia="ar-SA"/>
              </w:rPr>
              <w:t>Razem</w:t>
            </w:r>
          </w:p>
        </w:tc>
      </w:tr>
      <w:tr w:rsidR="000D224A" w:rsidRPr="00A576A8" w:rsidTr="00906ADA">
        <w:tc>
          <w:tcPr>
            <w:tcW w:w="393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Liczba miejsc  w placówce.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127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125</w:t>
            </w: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D224A" w:rsidRPr="00A576A8" w:rsidTr="00906ADA">
        <w:tc>
          <w:tcPr>
            <w:tcW w:w="393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 xml:space="preserve">Liczba dzieci, które skorzystały z oferty w ciągu roku 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38</w:t>
            </w:r>
          </w:p>
        </w:tc>
        <w:tc>
          <w:tcPr>
            <w:tcW w:w="127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39</w:t>
            </w:r>
          </w:p>
        </w:tc>
        <w:tc>
          <w:tcPr>
            <w:tcW w:w="993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175</w:t>
            </w:r>
          </w:p>
        </w:tc>
      </w:tr>
      <w:tr w:rsidR="000D224A" w:rsidRPr="00A576A8" w:rsidTr="00906ADA">
        <w:tc>
          <w:tcPr>
            <w:tcW w:w="393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 xml:space="preserve">Średnia dzienna  liczba dzieci, które w skorzystały z oferty*  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127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993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77</w:t>
            </w:r>
          </w:p>
        </w:tc>
      </w:tr>
      <w:tr w:rsidR="000D224A" w:rsidRPr="00A576A8" w:rsidTr="00906ADA">
        <w:tc>
          <w:tcPr>
            <w:tcW w:w="393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 xml:space="preserve">Liczba dzieci, u których   wg opinii   pracowników  nastąpiła poprawa funkcjonowania  w szkole. 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27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28</w:t>
            </w:r>
          </w:p>
        </w:tc>
        <w:tc>
          <w:tcPr>
            <w:tcW w:w="993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90</w:t>
            </w:r>
          </w:p>
        </w:tc>
      </w:tr>
      <w:tr w:rsidR="000D224A" w:rsidRPr="00A576A8" w:rsidTr="00906ADA">
        <w:tc>
          <w:tcPr>
            <w:tcW w:w="393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Liczba dzieci, u których  wg opinii   pracowników nastąpiła poprawa funkcjonowania w grupie rówieśniczej.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26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19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993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</w:tr>
      <w:tr w:rsidR="000D224A" w:rsidRPr="00A576A8" w:rsidTr="00906ADA">
        <w:tc>
          <w:tcPr>
            <w:tcW w:w="393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Liczba dzieci, u których   wg opinii   pracowników  nastąpiła poprawa funkcjonowania  w rodzinie.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25</w:t>
            </w:r>
          </w:p>
        </w:tc>
        <w:tc>
          <w:tcPr>
            <w:tcW w:w="993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57</w:t>
            </w:r>
          </w:p>
        </w:tc>
      </w:tr>
      <w:tr w:rsidR="000D224A" w:rsidRPr="00A576A8" w:rsidTr="00906ADA">
        <w:tc>
          <w:tcPr>
            <w:tcW w:w="393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Liczba dzieci z rodzin z problemem alkoholowym.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13</w:t>
            </w:r>
          </w:p>
        </w:tc>
        <w:tc>
          <w:tcPr>
            <w:tcW w:w="993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67</w:t>
            </w:r>
          </w:p>
        </w:tc>
      </w:tr>
    </w:tbl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 xml:space="preserve">*Średnią liczbę dzieci obliczono sumując liczbę dzieci będących w placówce w poszczególnych dniach  przez liczbę  dni funkcjonowania  placówki, podając z dokładnością do jednej osoby.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 xml:space="preserve">Z oferty placówek wsparcia dziennego skorzystało 38% dzieci z rodzin z problemem alkoholowym. Reszta, to dzieci z rodzin, które borykają się głównie z problemami opiekuńczo –wychowawczymi. Wg pracowników, u 51% dzieci  uczęszczających do placówki nastąpiła poprawa funkcjonowania w szkole, u 48% poprawa funkcjonowania w grupie rówieśniczej, zaś  u 33%  nastąpiła poprawa funkcjonowania  w rodzinie. 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>Gmina zapewnia 125 miejsc dla dzieci w placówkach  wsparcia dziennego.  Niepokojące jest małe wykorzystanie miejsc w placówkach -  na 125  oferowanych – wykorzystanych jest średnio dziennie  zaledwie 77. Najbardziej widoczne  jest to w ŚOW Nr 3 przy ul  Modrzejewskiej 20 gdzie  liczba miejsc w placówce  wynosi 40 natomiast  dziennie korzysta z niej mniej niż 50 %  tj. około 16 osób.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eastAsia="Times New Roman" w:hAnsi="Times New Roman" w:cs="Times New Roman"/>
          <w:lang w:eastAsia="ar-SA"/>
        </w:rPr>
        <w:t xml:space="preserve">3. Realizacja zajęć edukacyjnych adresowanych do rodziców młodzieży gimnazjalnej   - profilaktyka używania leków.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hAnsi="Times New Roman" w:cs="Times New Roman"/>
        </w:rPr>
        <w:tab/>
        <w:t xml:space="preserve">Zlecono  Pracowni Motywacja i Działanie z siedzibą w Międzyzdrojach  realizację  projektu  pn. </w:t>
      </w:r>
      <w:r w:rsidRPr="00A576A8">
        <w:rPr>
          <w:rFonts w:ascii="Times New Roman" w:hAnsi="Times New Roman" w:cs="Times New Roman"/>
          <w:b/>
          <w:bCs/>
          <w:i/>
          <w:iCs/>
        </w:rPr>
        <w:t>„Pozamedyczne  używanie leków przez młodzież”</w:t>
      </w:r>
      <w:r w:rsidRPr="00A576A8">
        <w:rPr>
          <w:rFonts w:ascii="Times New Roman" w:hAnsi="Times New Roman" w:cs="Times New Roman"/>
        </w:rPr>
        <w:t xml:space="preserve">, którego celem jest  przekazanie  rodzicom uczniów pierwszych klas gimnazjalnych i ponadgimnazjalnych  wiedzy </w:t>
      </w:r>
      <w:proofErr w:type="spellStart"/>
      <w:r w:rsidRPr="00A576A8">
        <w:rPr>
          <w:rFonts w:ascii="Times New Roman" w:hAnsi="Times New Roman" w:cs="Times New Roman"/>
        </w:rPr>
        <w:t>nt</w:t>
      </w:r>
      <w:proofErr w:type="spellEnd"/>
      <w:r w:rsidRPr="00A576A8">
        <w:rPr>
          <w:rFonts w:ascii="Times New Roman" w:hAnsi="Times New Roman" w:cs="Times New Roman"/>
        </w:rPr>
        <w:t xml:space="preserve"> skutków używania leków, które po przekroczeniu dawki terapeutycznej mają działanie euforyczne. W projekcie brały udział: Gimnazjum Publiczne Nr 2, Nr 3, Gimnazjum i Liceum Fundacji LOGOS, Społeczne Towarzystwo Szkoły Gimnazjalnej, Zespół Szkół Ogólnokształcących, Zespół Szkół Publicznych Nr 4, Wojewódzki Zakład Doskonalenia Zawodowego, Centrum Edukacji Zawodowej i Turystyki, Liceum Ogólnokształcące z Oddziałami Integracyjnymi, Zachodniopomorskie Centrum Kształcenia Zawodowego i Ustawicznego, Zespół Szkół Morskich.  Łącznie  w projekcie  brało  udział</w:t>
      </w:r>
      <w:r w:rsidRPr="00A576A8">
        <w:rPr>
          <w:rFonts w:ascii="Times New Roman" w:hAnsi="Times New Roman" w:cs="Times New Roman"/>
          <w:b/>
        </w:rPr>
        <w:t xml:space="preserve"> 11 placówek</w:t>
      </w:r>
      <w:r w:rsidRPr="00A576A8">
        <w:rPr>
          <w:rFonts w:ascii="Times New Roman" w:hAnsi="Times New Roman" w:cs="Times New Roman"/>
        </w:rPr>
        <w:t>,  przeszkolono</w:t>
      </w:r>
      <w:r w:rsidRPr="00A576A8">
        <w:rPr>
          <w:rFonts w:ascii="Times New Roman" w:hAnsi="Times New Roman" w:cs="Times New Roman"/>
          <w:b/>
          <w:bCs/>
        </w:rPr>
        <w:t xml:space="preserve"> 470  rodziców</w:t>
      </w:r>
      <w:r w:rsidRPr="00A576A8">
        <w:rPr>
          <w:rFonts w:ascii="Times New Roman" w:hAnsi="Times New Roman" w:cs="Times New Roman"/>
        </w:rPr>
        <w:t xml:space="preserve">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  <w:r w:rsidRPr="00A576A8">
        <w:rPr>
          <w:rFonts w:eastAsia="Times New Roman"/>
          <w:sz w:val="22"/>
          <w:szCs w:val="22"/>
          <w:lang w:eastAsia="ar-SA"/>
        </w:rPr>
        <w:t xml:space="preserve">4. </w:t>
      </w:r>
      <w:r w:rsidRPr="00A576A8">
        <w:rPr>
          <w:b w:val="0"/>
          <w:sz w:val="22"/>
          <w:szCs w:val="22"/>
        </w:rPr>
        <w:tab/>
        <w:t>Realizacja programów profilaktycznych wspierających rodziców w  prawidłowym  wypełnianiu ról rodzicielskich.</w:t>
      </w: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 xml:space="preserve">Zrealizowano program pn. </w:t>
      </w:r>
      <w:r w:rsidRPr="00A576A8">
        <w:rPr>
          <w:bCs/>
          <w:i/>
          <w:iCs/>
          <w:sz w:val="22"/>
          <w:szCs w:val="22"/>
        </w:rPr>
        <w:t xml:space="preserve"> „Świadome Rodzicielstwo”</w:t>
      </w:r>
      <w:r w:rsidRPr="00A576A8">
        <w:rPr>
          <w:b w:val="0"/>
          <w:sz w:val="22"/>
          <w:szCs w:val="22"/>
        </w:rPr>
        <w:t xml:space="preserve">  mający na celu wzmocnienie   kompetencji wychowawczych rodziców i  opiekunów. W  ramach  programu  przeprowadzono: </w:t>
      </w:r>
    </w:p>
    <w:p w:rsidR="000D224A" w:rsidRPr="00A576A8" w:rsidRDefault="000D224A" w:rsidP="000D224A">
      <w:pPr>
        <w:pStyle w:val="Tekstpodstawowy31"/>
        <w:numPr>
          <w:ilvl w:val="0"/>
          <w:numId w:val="1"/>
        </w:numPr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>Szkołę dla rodziców i wychowawców  (odbyły się  dwie edycje  w okresie od  11.03.2015 r. do  10.06.2015 r.  i 17.02.2015  do  12.05. 2015 r.)   udział wzięły  22 osoby,</w:t>
      </w:r>
    </w:p>
    <w:p w:rsidR="000D224A" w:rsidRPr="00A576A8" w:rsidRDefault="000D224A" w:rsidP="000D224A">
      <w:pPr>
        <w:pStyle w:val="Tekstpodstawowy31"/>
        <w:numPr>
          <w:ilvl w:val="0"/>
          <w:numId w:val="1"/>
        </w:numPr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 xml:space="preserve"> Rodzeństwo bez rywalizacji  (odbyła się jedna edycja  w okresie od  23.09.2015 r. do 09.12.2015 r.)  udział wzięło  11 osób. </w:t>
      </w: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>Do Programu uczestnicy kierowani byli przez: koordynatorów realizujących  procedurę „Niebieskie Karty” -3 osoby,  asystentów rodzin – 1, kuratorów sądowych - 2, kadrę pedagogiczną – 4,  znajomych,  którzy  brali udział we wcześniejszych   edycjach  - 15, realizatorów programu – 6.</w:t>
      </w: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 xml:space="preserve">Znaczącym wydaje się fakt, iż coraz więcej osób bierze udział w Programie dzięki namowom znajomych, co świadczy o zadowoleniu absolwentów z uczestnictwa, przydatności uzyskanej wiedzy i  wysokich kompetencjach  realizatorów. </w:t>
      </w:r>
    </w:p>
    <w:p w:rsidR="000D224A" w:rsidRPr="00A576A8" w:rsidRDefault="000D224A" w:rsidP="000D224A">
      <w:pPr>
        <w:pStyle w:val="Tekstpodstawowywcity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224A" w:rsidRPr="00A576A8" w:rsidRDefault="000D224A" w:rsidP="000D224A">
      <w:pPr>
        <w:pStyle w:val="Nagwek3"/>
        <w:keepLines w:val="0"/>
        <w:widowControl w:val="0"/>
        <w:shd w:val="clear" w:color="auto" w:fill="FFFFFF"/>
        <w:suppressAutoHyphens/>
        <w:spacing w:before="0" w:line="240" w:lineRule="auto"/>
        <w:jc w:val="both"/>
        <w:rPr>
          <w:rFonts w:ascii="Times New Roman" w:hAnsi="Times New Roman"/>
          <w:b/>
          <w:bCs/>
          <w:color w:val="auto"/>
          <w:sz w:val="22"/>
          <w:szCs w:val="22"/>
          <w:u w:val="single"/>
        </w:rPr>
      </w:pPr>
      <w:r w:rsidRPr="00A576A8">
        <w:rPr>
          <w:rFonts w:ascii="Times New Roman" w:hAnsi="Times New Roman"/>
          <w:color w:val="auto"/>
          <w:sz w:val="22"/>
          <w:szCs w:val="22"/>
        </w:rPr>
        <w:t xml:space="preserve">III. Cel główny: prowadzenie profilaktycznej działalności informacyjnej i edukacyjnej w zakresie rozwiązywania problemów alkoholowych, narkomanii i przeciwdziałania przemocy, w szczególności dla dzieci i młodzieży.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0D224A" w:rsidRPr="00A576A8" w:rsidRDefault="000D224A" w:rsidP="000D224A">
      <w:pPr>
        <w:tabs>
          <w:tab w:val="left" w:pos="423"/>
        </w:tabs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/>
          <w:bCs/>
        </w:rPr>
        <w:t xml:space="preserve">Działania i osiągnięte wskaźniki: </w:t>
      </w:r>
    </w:p>
    <w:p w:rsidR="000D224A" w:rsidRPr="00A576A8" w:rsidRDefault="000D224A" w:rsidP="000D224A">
      <w:pPr>
        <w:widowControl w:val="0"/>
        <w:numPr>
          <w:ilvl w:val="0"/>
          <w:numId w:val="3"/>
        </w:numPr>
        <w:tabs>
          <w:tab w:val="left" w:pos="395"/>
        </w:tabs>
        <w:suppressAutoHyphens/>
        <w:spacing w:after="0" w:line="240" w:lineRule="auto"/>
        <w:ind w:left="0" w:firstLine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Zrealizowano program wczesnej profilaktyki agresji w placówkach oświatowych i świetlicach środowiskowych metodą Treningu Umiejętności Prospołecznych i Treningu Zastępowania Agresji (ART).</w:t>
      </w:r>
    </w:p>
    <w:p w:rsidR="000D224A" w:rsidRPr="00A576A8" w:rsidRDefault="000D224A" w:rsidP="000D224A">
      <w:pPr>
        <w:pStyle w:val="Tekstpodstawowy21"/>
        <w:tabs>
          <w:tab w:val="left" w:pos="578"/>
        </w:tabs>
        <w:rPr>
          <w:sz w:val="22"/>
          <w:szCs w:val="22"/>
        </w:rPr>
      </w:pPr>
      <w:r w:rsidRPr="00A576A8">
        <w:rPr>
          <w:sz w:val="22"/>
          <w:szCs w:val="22"/>
        </w:rPr>
        <w:tab/>
      </w:r>
    </w:p>
    <w:p w:rsidR="000D224A" w:rsidRPr="00A576A8" w:rsidRDefault="000D224A" w:rsidP="000D224A">
      <w:pPr>
        <w:pStyle w:val="Tekstpodstawowy21"/>
        <w:tabs>
          <w:tab w:val="left" w:pos="578"/>
        </w:tabs>
        <w:rPr>
          <w:bCs w:val="0"/>
          <w:sz w:val="22"/>
          <w:szCs w:val="22"/>
        </w:rPr>
      </w:pPr>
      <w:r w:rsidRPr="00A576A8">
        <w:rPr>
          <w:sz w:val="22"/>
          <w:szCs w:val="22"/>
        </w:rPr>
        <w:tab/>
      </w:r>
      <w:r w:rsidRPr="00A576A8">
        <w:rPr>
          <w:b/>
          <w:i/>
          <w:iCs/>
          <w:sz w:val="22"/>
          <w:szCs w:val="22"/>
        </w:rPr>
        <w:t>Treningi Umiejętności Prospołecznych i Zastępowania Agresji (ART)</w:t>
      </w:r>
      <w:r w:rsidRPr="00A576A8">
        <w:rPr>
          <w:sz w:val="22"/>
          <w:szCs w:val="22"/>
        </w:rPr>
        <w:t xml:space="preserve"> to jedne z bardziej skutecznych behawioralnych programów zmiany </w:t>
      </w:r>
      <w:proofErr w:type="spellStart"/>
      <w:r w:rsidRPr="00A576A8">
        <w:rPr>
          <w:sz w:val="22"/>
          <w:szCs w:val="22"/>
        </w:rPr>
        <w:t>zachowań</w:t>
      </w:r>
      <w:proofErr w:type="spellEnd"/>
      <w:r w:rsidRPr="00A576A8">
        <w:rPr>
          <w:sz w:val="22"/>
          <w:szCs w:val="22"/>
        </w:rPr>
        <w:t xml:space="preserve"> agresywnych i </w:t>
      </w:r>
      <w:proofErr w:type="spellStart"/>
      <w:r w:rsidRPr="00A576A8">
        <w:rPr>
          <w:sz w:val="22"/>
          <w:szCs w:val="22"/>
        </w:rPr>
        <w:t>przemocowych</w:t>
      </w:r>
      <w:proofErr w:type="spellEnd"/>
      <w:r w:rsidRPr="00A576A8">
        <w:rPr>
          <w:sz w:val="22"/>
          <w:szCs w:val="22"/>
        </w:rPr>
        <w:t xml:space="preserve"> dzieci, młodzieży i osób dorosłych na zachowania pożądane, prospołeczne. </w:t>
      </w:r>
      <w:r w:rsidRPr="00A576A8">
        <w:rPr>
          <w:bCs w:val="0"/>
          <w:sz w:val="22"/>
          <w:szCs w:val="22"/>
        </w:rPr>
        <w:t xml:space="preserve">W roku 2015  programy  wczesnej profilaktyki  agresji   prowadzone były w: Przedszkolu Miejskim Nr 9, Nr 10, Nr  3, Nr 11 w Szkole Podstawowej Nr 1, Nr 2, Nr 4, Gimnazjum Publicznym Nr 2, Centrum Edukacji Zawodowej i Turystyki, Zespole Szkół Ogólnokształcących (gimnazjum). </w:t>
      </w:r>
      <w:r w:rsidRPr="00A576A8">
        <w:rPr>
          <w:b/>
          <w:sz w:val="22"/>
          <w:szCs w:val="22"/>
        </w:rPr>
        <w:t>Objęto nimi  łącznie  155 osób</w:t>
      </w:r>
      <w:r w:rsidRPr="00A576A8">
        <w:rPr>
          <w:bCs w:val="0"/>
          <w:sz w:val="22"/>
          <w:szCs w:val="22"/>
        </w:rPr>
        <w:t>. Dla porównania w roku 2014  w treningach ART  wzięło udział  133 osób.</w:t>
      </w:r>
      <w:r w:rsidRPr="00A576A8">
        <w:rPr>
          <w:b/>
          <w:sz w:val="22"/>
          <w:szCs w:val="22"/>
        </w:rPr>
        <w:t xml:space="preserve"> </w:t>
      </w:r>
      <w:r w:rsidRPr="00A576A8">
        <w:rPr>
          <w:bCs w:val="0"/>
          <w:sz w:val="22"/>
          <w:szCs w:val="22"/>
        </w:rPr>
        <w:t xml:space="preserve">Stały  wzrost liczby osób kierowanych do programu, przez kadrę pedagogiczną świadczy o skuteczności programu, którą potwierdzają wyniki ewaluacji - u około 60% uczestników kadra szkolna zauważyła redukcję </w:t>
      </w:r>
      <w:proofErr w:type="spellStart"/>
      <w:r w:rsidRPr="00A576A8">
        <w:rPr>
          <w:bCs w:val="0"/>
          <w:sz w:val="22"/>
          <w:szCs w:val="22"/>
        </w:rPr>
        <w:t>zachowań</w:t>
      </w:r>
      <w:proofErr w:type="spellEnd"/>
      <w:r w:rsidRPr="00A576A8">
        <w:rPr>
          <w:bCs w:val="0"/>
          <w:sz w:val="22"/>
          <w:szCs w:val="22"/>
        </w:rPr>
        <w:t xml:space="preserve"> agresywnych na pożądane, prospołeczne.</w:t>
      </w:r>
    </w:p>
    <w:p w:rsidR="000D224A" w:rsidRPr="00A576A8" w:rsidRDefault="000D224A" w:rsidP="000D224A">
      <w:pPr>
        <w:pStyle w:val="Tekstpodstawowywcity"/>
        <w:tabs>
          <w:tab w:val="left" w:pos="578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Tekstpodstawowywcity"/>
        <w:widowControl w:val="0"/>
        <w:numPr>
          <w:ilvl w:val="0"/>
          <w:numId w:val="3"/>
        </w:numPr>
        <w:tabs>
          <w:tab w:val="left" w:pos="477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Zrealizowano  program adaptacyjno-integracyjny  z elementami  profilaktyki uzależnień. </w:t>
      </w:r>
    </w:p>
    <w:p w:rsidR="000D224A" w:rsidRPr="00A576A8" w:rsidRDefault="000D224A" w:rsidP="000D224A">
      <w:pPr>
        <w:pStyle w:val="Tekstpodstawowywcity"/>
        <w:tabs>
          <w:tab w:val="left" w:pos="477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Tekstpodstawowywcity"/>
        <w:tabs>
          <w:tab w:val="left" w:pos="462"/>
          <w:tab w:val="left" w:pos="720"/>
        </w:tabs>
        <w:spacing w:after="0" w:line="240" w:lineRule="auto"/>
        <w:ind w:left="-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         W okresie od 2 do 19 września 2015 r. Poradnia </w:t>
      </w:r>
      <w:proofErr w:type="spellStart"/>
      <w:r w:rsidRPr="00A576A8">
        <w:rPr>
          <w:rFonts w:ascii="Times New Roman" w:hAnsi="Times New Roman" w:cs="Times New Roman"/>
        </w:rPr>
        <w:t>Psychologiczno</w:t>
      </w:r>
      <w:proofErr w:type="spellEnd"/>
      <w:r w:rsidRPr="00A576A8">
        <w:rPr>
          <w:rFonts w:ascii="Times New Roman" w:hAnsi="Times New Roman" w:cs="Times New Roman"/>
        </w:rPr>
        <w:t xml:space="preserve"> -Pedagogiczna zrealizowała </w:t>
      </w:r>
      <w:r w:rsidRPr="00A576A8">
        <w:rPr>
          <w:rFonts w:ascii="Times New Roman" w:hAnsi="Times New Roman" w:cs="Times New Roman"/>
          <w:b/>
          <w:bCs/>
          <w:i/>
          <w:iCs/>
        </w:rPr>
        <w:t xml:space="preserve">program adaptacyjno-integracyjny z elementami profilaktyki uzależnień. </w:t>
      </w:r>
      <w:r w:rsidRPr="00A576A8">
        <w:rPr>
          <w:rFonts w:ascii="Times New Roman" w:hAnsi="Times New Roman" w:cs="Times New Roman"/>
          <w:bCs/>
          <w:iCs/>
        </w:rPr>
        <w:t>Program  przeprowadzono</w:t>
      </w:r>
      <w:r w:rsidRPr="00A576A8">
        <w:rPr>
          <w:rFonts w:ascii="Times New Roman" w:hAnsi="Times New Roman" w:cs="Times New Roman"/>
        </w:rPr>
        <w:t xml:space="preserve"> w pierwszych klasach w gimnazjach publicznych  oraz dodatkowo w I klasach Liceum Ogólnokształcącego z Oddziałami Integracyjnymi i Liceum w Zespole Szkół Ogólnokształcących. W każdej klasie  w wymiarze 12 godzin.  Celem programu było wyposażenie młodych ludzi w podstawy elementarnej wiedzy  psychologicznej umożliwiającej świadome funkcjonowanie w nowej społeczności szkolnej. </w:t>
      </w:r>
      <w:r w:rsidRPr="00A576A8">
        <w:rPr>
          <w:rFonts w:ascii="Times New Roman" w:hAnsi="Times New Roman" w:cs="Times New Roman"/>
          <w:bCs/>
        </w:rPr>
        <w:t>W zajęciach ogółem wzięło  udział</w:t>
      </w:r>
      <w:r w:rsidRPr="00A576A8">
        <w:rPr>
          <w:rFonts w:ascii="Times New Roman" w:hAnsi="Times New Roman" w:cs="Times New Roman"/>
          <w:b/>
          <w:bCs/>
        </w:rPr>
        <w:t xml:space="preserve">  397 uczniów</w:t>
      </w:r>
      <w:r w:rsidRPr="00A576A8">
        <w:rPr>
          <w:rFonts w:ascii="Times New Roman" w:hAnsi="Times New Roman" w:cs="Times New Roman"/>
        </w:rPr>
        <w:t>.</w:t>
      </w:r>
    </w:p>
    <w:p w:rsidR="000D224A" w:rsidRPr="00A576A8" w:rsidRDefault="000D224A" w:rsidP="000D224A">
      <w:pPr>
        <w:pStyle w:val="Tekstpodstawowywcity"/>
        <w:tabs>
          <w:tab w:val="left" w:pos="462"/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3.Promowanie aktywnych form spędzania czasu wolnego przez dzieci i młodzież – organizacja   zajęć wakacyjnych z  programem profilaktycznym  pn. ABC Żeglarstwa. </w:t>
      </w:r>
    </w:p>
    <w:p w:rsidR="000D224A" w:rsidRPr="00A576A8" w:rsidRDefault="000D224A" w:rsidP="000D224A">
      <w:pPr>
        <w:tabs>
          <w:tab w:val="left" w:pos="423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  <w:t xml:space="preserve">W okresie od 14 lipca do 23 lipca 2015 r. oraz w okresie od  25 lipca do  3 sierpnia 2015 r.  zorganizowano przy współpracy z Zespołem Szkół Morskich dwa turnusy zajęć wakacyjnych  z programem profilaktycznym pn. </w:t>
      </w:r>
      <w:r w:rsidRPr="00A576A8">
        <w:rPr>
          <w:rFonts w:ascii="Times New Roman" w:hAnsi="Times New Roman" w:cs="Times New Roman"/>
          <w:b/>
          <w:bCs/>
          <w:i/>
          <w:iCs/>
        </w:rPr>
        <w:t>„ABC żeglarstwa – Rejs szlakiem dziejów Świnoujścia”.</w:t>
      </w:r>
      <w:r w:rsidRPr="00A576A8">
        <w:rPr>
          <w:rFonts w:ascii="Times New Roman" w:hAnsi="Times New Roman" w:cs="Times New Roman"/>
          <w:b/>
          <w:bCs/>
        </w:rPr>
        <w:t xml:space="preserve">  </w:t>
      </w:r>
      <w:r w:rsidRPr="00A576A8">
        <w:rPr>
          <w:rFonts w:ascii="Times New Roman" w:hAnsi="Times New Roman" w:cs="Times New Roman"/>
          <w:bCs/>
        </w:rPr>
        <w:t xml:space="preserve">W turnusach uczestniczyło łącznie </w:t>
      </w:r>
      <w:r w:rsidRPr="00A576A8">
        <w:rPr>
          <w:rFonts w:ascii="Times New Roman" w:hAnsi="Times New Roman" w:cs="Times New Roman"/>
          <w:b/>
          <w:bCs/>
        </w:rPr>
        <w:t xml:space="preserve">37  osób, </w:t>
      </w:r>
      <w:r w:rsidRPr="00A576A8">
        <w:rPr>
          <w:rFonts w:ascii="Times New Roman" w:hAnsi="Times New Roman" w:cs="Times New Roman"/>
        </w:rPr>
        <w:t xml:space="preserve">w tym  16 osób stanowiła młodzież z Międzyszkolnej  Sekcji Żeglarskiej, a 21 to osoby skierowane przez Miejski Ośrodek Pomocy Rodzinie.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Po zajęciach wakacyjnych 7 osób (skierowanych przez MOPR) kontynuuje swoją przygodę z żeglarstwem biorąc udział w całorocznych zajęciach w Międzyszkolnej Sekcji Żeglarskiej na przystani w </w:t>
      </w:r>
      <w:proofErr w:type="spellStart"/>
      <w:r w:rsidRPr="00A576A8">
        <w:rPr>
          <w:rFonts w:ascii="Times New Roman" w:hAnsi="Times New Roman" w:cs="Times New Roman"/>
        </w:rPr>
        <w:t>Łunowie</w:t>
      </w:r>
      <w:proofErr w:type="spellEnd"/>
      <w:r w:rsidRPr="00A576A8">
        <w:rPr>
          <w:rFonts w:ascii="Times New Roman" w:hAnsi="Times New Roman" w:cs="Times New Roman"/>
        </w:rPr>
        <w:t xml:space="preserve">. Młodzież biorąca udział w programie systematycznie podnosi swoje umiejętności: w roku 2014 w szkoleniu na patent żeglarza  jachtowego ogółem wzięło udział 10 osób z tego 5 skierowanych z MOPR, w roku 2015 - 15 osób z tego  podobnie  jak w roku poprzednim  5 osób skierowanych przez MOPR. Aktualnie Międzyszkolna Sekcja Żeglarska w </w:t>
      </w:r>
      <w:proofErr w:type="spellStart"/>
      <w:r w:rsidRPr="00A576A8">
        <w:rPr>
          <w:rFonts w:ascii="Times New Roman" w:hAnsi="Times New Roman" w:cs="Times New Roman"/>
        </w:rPr>
        <w:t>Łunowie</w:t>
      </w:r>
      <w:proofErr w:type="spellEnd"/>
      <w:r w:rsidRPr="00A576A8">
        <w:rPr>
          <w:rFonts w:ascii="Times New Roman" w:hAnsi="Times New Roman" w:cs="Times New Roman"/>
        </w:rPr>
        <w:t xml:space="preserve">  liczy około 50 osób. </w:t>
      </w:r>
    </w:p>
    <w:p w:rsidR="000D224A" w:rsidRPr="00A576A8" w:rsidRDefault="000D224A" w:rsidP="000D224A">
      <w:pPr>
        <w:pStyle w:val="Tekstpodstawowywcity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Tekstpodstawowywcity"/>
        <w:tabs>
          <w:tab w:val="left" w:pos="45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4. Finansowanie: lokalnych eventów, programów kampanii, konferencji, szkoleń w tym pracowników  WZP  oraz związanych z tym kosztów  organizacyjnych.</w:t>
      </w:r>
    </w:p>
    <w:p w:rsidR="000D224A" w:rsidRPr="00A576A8" w:rsidRDefault="000D224A" w:rsidP="000D224A">
      <w:pPr>
        <w:pStyle w:val="Tekstpodstawowy"/>
        <w:tabs>
          <w:tab w:val="left" w:pos="284"/>
        </w:tabs>
        <w:spacing w:after="0"/>
        <w:ind w:firstLine="708"/>
        <w:jc w:val="both"/>
        <w:rPr>
          <w:sz w:val="22"/>
          <w:szCs w:val="22"/>
        </w:rPr>
      </w:pPr>
    </w:p>
    <w:p w:rsidR="000D224A" w:rsidRPr="00A576A8" w:rsidRDefault="000D224A" w:rsidP="000D224A">
      <w:pPr>
        <w:tabs>
          <w:tab w:val="left" w:pos="464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A576A8">
        <w:rPr>
          <w:rFonts w:ascii="Times New Roman" w:hAnsi="Times New Roman" w:cs="Times New Roman"/>
        </w:rPr>
        <w:tab/>
        <w:t xml:space="preserve">Udział w ogólnopolskiej kampanii </w:t>
      </w:r>
      <w:r w:rsidRPr="00A576A8">
        <w:rPr>
          <w:rFonts w:ascii="Times New Roman" w:hAnsi="Times New Roman" w:cs="Times New Roman"/>
          <w:i/>
          <w:iCs/>
        </w:rPr>
        <w:t>„</w:t>
      </w:r>
      <w:r w:rsidRPr="00A576A8">
        <w:rPr>
          <w:rFonts w:ascii="Times New Roman" w:hAnsi="Times New Roman" w:cs="Times New Roman"/>
          <w:b/>
          <w:bCs/>
          <w:i/>
          <w:iCs/>
        </w:rPr>
        <w:t>Zachowaj Trzeźwy Umysł”</w:t>
      </w:r>
      <w:r w:rsidRPr="00A576A8">
        <w:rPr>
          <w:rFonts w:ascii="Times New Roman" w:hAnsi="Times New Roman" w:cs="Times New Roman"/>
        </w:rPr>
        <w:t xml:space="preserve">  pod patronatem Ministra  Edukacji Narodowej i Ministra Sportu i Turystyki, organizowanej przez Stowarzyszenie  Producentów i Dziennikarzy Radiowych z siedzibą w Poznaniu. Celem wyżej wymienionej kampanii było promowanie  zdrowego stylu życia. W roku 2015 w kampanii  brało udział  ok. 1000 gmin z całego kraju. Miasto Świnoujście reprezentowały: Ośrodek Szkolno-Wychowawczy, Szkoła Podstawowa Nr 1, Nr 2, i Nr 6, Gimnazjum Publiczne  Nr 1 i Nr 3, Zespół Szkół Publicznych Nr 4, Społeczne Towarzystwo Szkoły Gimnazjalnej. Kampania realizowana była od kwietnia do października 2015 r., łącznie  uczestniczyło  w niej </w:t>
      </w:r>
      <w:r w:rsidRPr="00A576A8">
        <w:rPr>
          <w:rFonts w:ascii="Times New Roman" w:hAnsi="Times New Roman" w:cs="Times New Roman"/>
          <w:b/>
        </w:rPr>
        <w:t>1.030  uczniów.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 w:rsidRPr="00A576A8">
        <w:rPr>
          <w:rFonts w:ascii="Times New Roman" w:hAnsi="Times New Roman" w:cs="Times New Roman"/>
          <w:i/>
          <w:iCs/>
        </w:rPr>
        <w:tab/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A576A8">
        <w:rPr>
          <w:rFonts w:ascii="Times New Roman" w:eastAsia="Times New Roman" w:hAnsi="Times New Roman" w:cs="Times New Roman"/>
        </w:rPr>
        <w:t xml:space="preserve">         Włączono się do akcji organizowanej przez Komendę Miejską Policji</w:t>
      </w:r>
      <w:r w:rsidRPr="00A576A8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A576A8">
        <w:rPr>
          <w:rFonts w:ascii="Times New Roman" w:eastAsia="Times New Roman" w:hAnsi="Times New Roman" w:cs="Times New Roman"/>
        </w:rPr>
        <w:t xml:space="preserve">w Świnoujściu  </w:t>
      </w:r>
      <w:r w:rsidRPr="00A576A8">
        <w:rPr>
          <w:rFonts w:ascii="Times New Roman" w:eastAsia="Times New Roman" w:hAnsi="Times New Roman" w:cs="Times New Roman"/>
          <w:b/>
          <w:bCs/>
          <w:i/>
          <w:iCs/>
        </w:rPr>
        <w:t xml:space="preserve">pn. „Ogólnopolski głos profilaktyki”, </w:t>
      </w:r>
      <w:r w:rsidRPr="00A576A8">
        <w:rPr>
          <w:rFonts w:ascii="Times New Roman" w:eastAsia="Times New Roman" w:hAnsi="Times New Roman" w:cs="Times New Roman"/>
        </w:rPr>
        <w:t>która odbyła się w</w:t>
      </w:r>
      <w:r w:rsidRPr="00A576A8"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 w:rsidRPr="00A576A8">
        <w:rPr>
          <w:rFonts w:ascii="Times New Roman" w:eastAsia="Times New Roman" w:hAnsi="Times New Roman" w:cs="Times New Roman"/>
        </w:rPr>
        <w:t xml:space="preserve">dniu 1 czerwca 2015 r. na Basenie Północnym.    </w:t>
      </w:r>
      <w:r w:rsidRPr="00A576A8">
        <w:rPr>
          <w:rFonts w:ascii="Times New Roman" w:eastAsia="Times New Roman" w:hAnsi="Times New Roman" w:cs="Times New Roman"/>
          <w:lang w:eastAsia="pl-PL"/>
        </w:rPr>
        <w:t xml:space="preserve">Policjanci zaprosili do współpracy wiele podmiotów działających w mieście na rzecz profilaktyki i bezpieczeństwa, by wspólnie przekonywać, że środki psychoaktywne nikomu nie powinny odbierać wolności. Wśród zaproszonych podmiotów były: Miejski Dom Kultury, Ośrodek Sportu i Rekreacji „Wyspiarz”, Wodne Ochotnicze Pogotowie Ratunkowe, Straż Pożarna, Straż Miejska, Straż Graniczna, Żandarmeria Wojskowa, Powiatowa Stacja </w:t>
      </w:r>
      <w:proofErr w:type="spellStart"/>
      <w:r w:rsidRPr="00A576A8">
        <w:rPr>
          <w:rFonts w:ascii="Times New Roman" w:eastAsia="Times New Roman" w:hAnsi="Times New Roman" w:cs="Times New Roman"/>
          <w:lang w:eastAsia="pl-PL"/>
        </w:rPr>
        <w:t>Sanitarno</w:t>
      </w:r>
      <w:proofErr w:type="spellEnd"/>
      <w:r w:rsidRPr="00A576A8">
        <w:rPr>
          <w:rFonts w:ascii="Times New Roman" w:eastAsia="Times New Roman" w:hAnsi="Times New Roman" w:cs="Times New Roman"/>
          <w:lang w:eastAsia="pl-PL"/>
        </w:rPr>
        <w:t xml:space="preserve"> – Epidemiologiczna, Specjalistyczny Ośrodek Wsparcia dla Ofiar Przemocy w Rodzinie i Ośrodek Interwencji Kryzysowej działające w strukturach Miejskiego Ośrodka Pomocy Rodzinie, Poradnia Psychologiczno-Pedagogiczna, Fundacja Motywacja i Działanie, </w:t>
      </w:r>
      <w:r w:rsidRPr="00A576A8">
        <w:rPr>
          <w:rFonts w:ascii="Times New Roman" w:hAnsi="Times New Roman" w:cs="Times New Roman"/>
        </w:rPr>
        <w:t xml:space="preserve">a </w:t>
      </w:r>
      <w:r w:rsidRPr="00A576A8">
        <w:rPr>
          <w:rFonts w:ascii="Times New Roman" w:hAnsi="Times New Roman" w:cs="Times New Roman"/>
          <w:lang w:eastAsia="pl-PL"/>
        </w:rPr>
        <w:t>także</w:t>
      </w:r>
      <w:r w:rsidRPr="00A576A8">
        <w:rPr>
          <w:rFonts w:ascii="Times New Roman" w:eastAsia="Times New Roman" w:hAnsi="Times New Roman" w:cs="Times New Roman"/>
          <w:lang w:eastAsia="pl-PL"/>
        </w:rPr>
        <w:t xml:space="preserve"> Stowarzyszenie Trzeźwościowe „Hol” im. J. Dobrowolskiego. </w:t>
      </w:r>
      <w:r w:rsidRPr="00A576A8">
        <w:rPr>
          <w:rFonts w:ascii="Times New Roman" w:eastAsia="Times New Roman" w:hAnsi="Times New Roman" w:cs="Times New Roman"/>
        </w:rPr>
        <w:t xml:space="preserve">Łącznie w 3-godzinnym happeningu brało udział około </w:t>
      </w:r>
      <w:r w:rsidRPr="00A576A8">
        <w:rPr>
          <w:rFonts w:ascii="Times New Roman" w:eastAsia="Times New Roman" w:hAnsi="Times New Roman" w:cs="Times New Roman"/>
          <w:b/>
          <w:bCs/>
        </w:rPr>
        <w:t xml:space="preserve">400 uczniów </w:t>
      </w:r>
      <w:r w:rsidRPr="00A576A8">
        <w:rPr>
          <w:rFonts w:ascii="Times New Roman" w:eastAsia="Times New Roman" w:hAnsi="Times New Roman" w:cs="Times New Roman"/>
        </w:rPr>
        <w:t>ze świnoujskich placówek oświatowych.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i/>
          <w:iCs/>
        </w:rPr>
        <w:tab/>
      </w:r>
      <w:r w:rsidRPr="00A576A8">
        <w:rPr>
          <w:rFonts w:ascii="Times New Roman" w:hAnsi="Times New Roman" w:cs="Times New Roman"/>
          <w:b/>
          <w:i/>
          <w:iCs/>
        </w:rPr>
        <w:t>Za</w:t>
      </w:r>
      <w:r w:rsidRPr="00A576A8">
        <w:rPr>
          <w:rFonts w:ascii="Times New Roman" w:hAnsi="Times New Roman" w:cs="Times New Roman"/>
          <w:b/>
          <w:bCs/>
          <w:i/>
          <w:iCs/>
        </w:rPr>
        <w:t>prenumerowano na rok 2015 trzy  czasopisma:  Remedium, Terapia, Świat Problemów</w:t>
      </w:r>
      <w:r w:rsidRPr="00A576A8">
        <w:rPr>
          <w:rFonts w:ascii="Times New Roman" w:hAnsi="Times New Roman" w:cs="Times New Roman"/>
        </w:rPr>
        <w:t>, które  stanowiły uzupełnienie wiedzy pracowników Wydziału Zdrowia i Polityki Społecznej Urzędu Miasta Świnoujście z zakresu  problematyki uzależnień, przeciwdziałania przemocy oraz nowych  metod  stosowanych w  profilaktyce dorosłych i młodzieży.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</w:r>
    </w:p>
    <w:p w:rsidR="000D224A" w:rsidRPr="00A576A8" w:rsidRDefault="000D224A" w:rsidP="000D22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Udział </w:t>
      </w:r>
      <w:r w:rsidRPr="00A576A8">
        <w:rPr>
          <w:rFonts w:ascii="Times New Roman" w:hAnsi="Times New Roman" w:cs="Times New Roman"/>
          <w:b/>
          <w:bCs/>
          <w:i/>
          <w:iCs/>
        </w:rPr>
        <w:t xml:space="preserve"> 2</w:t>
      </w:r>
      <w:r w:rsidRPr="00A576A8">
        <w:rPr>
          <w:rFonts w:ascii="Times New Roman" w:hAnsi="Times New Roman" w:cs="Times New Roman"/>
          <w:b/>
          <w:i/>
        </w:rPr>
        <w:t xml:space="preserve"> pracowników</w:t>
      </w:r>
      <w:r w:rsidRPr="00A576A8">
        <w:rPr>
          <w:rFonts w:ascii="Times New Roman" w:hAnsi="Times New Roman" w:cs="Times New Roman"/>
        </w:rPr>
        <w:t xml:space="preserve">  Wydziału Zdrowia i Polityki Społecznej w  bezpłatnej konferencji  organizowanej przez  Urząd Marszałkowski  Województwa Zachodniopomorskiego. Konferencja odbyła się w dniach 8-9 października 2015 r. i dotyczyła m.in. problematyki uzależnień w województwie zachodniopomorskim, działań profilaktycznych w szkołach, zadań samorządu gminnego. </w:t>
      </w: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ab/>
        <w:t xml:space="preserve"> </w:t>
      </w: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ab/>
      </w:r>
      <w:r w:rsidRPr="00A576A8">
        <w:rPr>
          <w:b w:val="0"/>
          <w:sz w:val="22"/>
          <w:szCs w:val="22"/>
        </w:rPr>
        <w:tab/>
        <w:t xml:space="preserve">Udział </w:t>
      </w:r>
      <w:r w:rsidRPr="00A576A8">
        <w:rPr>
          <w:i/>
          <w:sz w:val="22"/>
          <w:szCs w:val="22"/>
        </w:rPr>
        <w:t>5</w:t>
      </w:r>
      <w:r w:rsidRPr="00A576A8">
        <w:rPr>
          <w:sz w:val="22"/>
          <w:szCs w:val="22"/>
        </w:rPr>
        <w:t xml:space="preserve"> </w:t>
      </w:r>
      <w:r w:rsidRPr="00A576A8">
        <w:rPr>
          <w:i/>
          <w:sz w:val="22"/>
          <w:szCs w:val="22"/>
        </w:rPr>
        <w:t>osób</w:t>
      </w:r>
      <w:r w:rsidRPr="00A576A8">
        <w:rPr>
          <w:b w:val="0"/>
          <w:sz w:val="22"/>
          <w:szCs w:val="22"/>
        </w:rPr>
        <w:t xml:space="preserve"> - członków Komisji Rozwiązywania Problemów Alkoholowych i pracowników Wydziału Zdrowia i Polityki Społecznej  w szkoleniu pn. „Skuteczna realizacja zadań KRPA”.</w:t>
      </w: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ab/>
      </w:r>
      <w:r w:rsidRPr="00A576A8">
        <w:rPr>
          <w:b w:val="0"/>
          <w:sz w:val="22"/>
          <w:szCs w:val="22"/>
        </w:rPr>
        <w:tab/>
        <w:t>Udział</w:t>
      </w:r>
      <w:r w:rsidRPr="00A576A8">
        <w:rPr>
          <w:b w:val="0"/>
          <w:i/>
          <w:sz w:val="22"/>
          <w:szCs w:val="22"/>
        </w:rPr>
        <w:t xml:space="preserve"> </w:t>
      </w:r>
      <w:r w:rsidRPr="00A576A8">
        <w:rPr>
          <w:i/>
          <w:sz w:val="22"/>
          <w:szCs w:val="22"/>
        </w:rPr>
        <w:t>1 pracownika</w:t>
      </w:r>
      <w:r w:rsidRPr="00A576A8">
        <w:rPr>
          <w:b w:val="0"/>
          <w:i/>
          <w:sz w:val="22"/>
          <w:szCs w:val="22"/>
        </w:rPr>
        <w:t xml:space="preserve"> </w:t>
      </w:r>
      <w:r w:rsidRPr="00A576A8">
        <w:rPr>
          <w:b w:val="0"/>
          <w:sz w:val="22"/>
          <w:szCs w:val="22"/>
        </w:rPr>
        <w:t>Wydziału Zdrowia i Polityki Społecznej w szkoleniu pn. „Pozyskiwanie  rzeczywistych środków ze sprzedaży alkoholu - weryfikacja wartości sprzedaży”.</w:t>
      </w:r>
    </w:p>
    <w:p w:rsidR="000D224A" w:rsidRPr="00A576A8" w:rsidRDefault="000D224A" w:rsidP="000D224A">
      <w:pPr>
        <w:pStyle w:val="Tekstpodstawowy31"/>
        <w:tabs>
          <w:tab w:val="left" w:pos="395"/>
        </w:tabs>
        <w:rPr>
          <w:b w:val="0"/>
          <w:sz w:val="22"/>
          <w:szCs w:val="22"/>
        </w:rPr>
      </w:pPr>
      <w:r w:rsidRPr="00A576A8">
        <w:rPr>
          <w:b w:val="0"/>
          <w:sz w:val="22"/>
          <w:szCs w:val="22"/>
        </w:rPr>
        <w:tab/>
        <w:t xml:space="preserve"> </w:t>
      </w:r>
      <w:r w:rsidRPr="00A576A8">
        <w:rPr>
          <w:rFonts w:eastAsia="Times New Roman"/>
          <w:sz w:val="22"/>
          <w:szCs w:val="22"/>
        </w:rPr>
        <w:tab/>
      </w:r>
    </w:p>
    <w:p w:rsidR="000D224A" w:rsidRPr="00A576A8" w:rsidRDefault="000D224A" w:rsidP="000D224A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</w:rPr>
      </w:pPr>
      <w:r w:rsidRPr="00A576A8">
        <w:rPr>
          <w:rFonts w:ascii="Times New Roman" w:hAnsi="Times New Roman" w:cs="Times New Roman"/>
        </w:rPr>
        <w:t xml:space="preserve">W dniu 15 stycznia 2015 r. zorganizowano 8 godzinną  </w:t>
      </w:r>
      <w:proofErr w:type="spellStart"/>
      <w:r w:rsidRPr="00A576A8">
        <w:rPr>
          <w:rFonts w:ascii="Times New Roman" w:hAnsi="Times New Roman" w:cs="Times New Roman"/>
        </w:rPr>
        <w:t>superwizję</w:t>
      </w:r>
      <w:proofErr w:type="spellEnd"/>
      <w:r w:rsidRPr="00A576A8">
        <w:rPr>
          <w:rFonts w:ascii="Times New Roman" w:hAnsi="Times New Roman" w:cs="Times New Roman"/>
        </w:rPr>
        <w:t xml:space="preserve">  uczestników  szkolenia Praktyk (ART.), dzięki czemu  pozyskano nową kadrę - </w:t>
      </w:r>
      <w:r w:rsidRPr="00A576A8">
        <w:rPr>
          <w:rFonts w:ascii="Times New Roman" w:hAnsi="Times New Roman" w:cs="Times New Roman"/>
          <w:b/>
        </w:rPr>
        <w:t>12 osób</w:t>
      </w:r>
      <w:r w:rsidRPr="00A576A8">
        <w:rPr>
          <w:rFonts w:ascii="Times New Roman" w:hAnsi="Times New Roman" w:cs="Times New Roman"/>
        </w:rPr>
        <w:t xml:space="preserve">, które uzyskały certyfikat praktyka   </w:t>
      </w:r>
      <w:r w:rsidRPr="00A576A8">
        <w:rPr>
          <w:rFonts w:ascii="Times New Roman" w:hAnsi="Times New Roman" w:cs="Times New Roman"/>
          <w:iCs/>
        </w:rPr>
        <w:t>Treningu Umiejętności  Prospołecznych  i  Zastępowania Agresji (ART.).</w:t>
      </w:r>
    </w:p>
    <w:p w:rsidR="000D224A" w:rsidRPr="00A576A8" w:rsidRDefault="000D224A" w:rsidP="000D22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5.</w:t>
      </w:r>
      <w:r w:rsidRPr="00A576A8">
        <w:rPr>
          <w:rFonts w:ascii="Times New Roman" w:hAnsi="Times New Roman" w:cs="Times New Roman"/>
          <w:b/>
          <w:bCs/>
        </w:rPr>
        <w:t xml:space="preserve"> </w:t>
      </w:r>
      <w:r w:rsidRPr="00A576A8">
        <w:rPr>
          <w:rFonts w:ascii="Times New Roman" w:hAnsi="Times New Roman" w:cs="Times New Roman"/>
          <w:bCs/>
        </w:rPr>
        <w:t>Zlecono Pracowni Motywacja i Działanie z siedzibą w Międzyzdrojach</w:t>
      </w:r>
      <w:r w:rsidRPr="00A576A8">
        <w:rPr>
          <w:rFonts w:ascii="Times New Roman" w:hAnsi="Times New Roman" w:cs="Times New Roman"/>
          <w:b/>
          <w:bCs/>
        </w:rPr>
        <w:t xml:space="preserve"> realizację programu wczesnej interwencji pn. „Fred Goes Net”. </w:t>
      </w:r>
      <w:r w:rsidRPr="00A576A8">
        <w:rPr>
          <w:rFonts w:ascii="Times New Roman" w:hAnsi="Times New Roman" w:cs="Times New Roman"/>
        </w:rPr>
        <w:t xml:space="preserve">Program rekomendowany jest przez Krajowe Biuro Przeciwdziałania Narkomanii i adresowany do osób w wieku 14-21 lat, które eksperymentują z  substancjami  psychoaktywnych. Do uczestnictwa w  programie  młodzież   kierowana była  przez:  kuratorów sądowych, Policję, pedagogów szkolnych. Łącznie skierowano 23 osoby. Program ukończyło jedynie 13 osób - 10 osób nie uzyskało rekomendacji na wniosek  trenera prowadzącego zajęcia (absencja na zajęciach, negatywne nastawienie).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6. i 7. Realizacja programu przeciwdziałania przyjmowaniu substancji uzależniających przez uczniów „</w:t>
      </w:r>
      <w:proofErr w:type="spellStart"/>
      <w:r w:rsidRPr="00A576A8">
        <w:rPr>
          <w:rFonts w:ascii="Times New Roman" w:hAnsi="Times New Roman" w:cs="Times New Roman"/>
        </w:rPr>
        <w:t>Unplugged</w:t>
      </w:r>
      <w:proofErr w:type="spellEnd"/>
      <w:r w:rsidRPr="00A576A8">
        <w:rPr>
          <w:rFonts w:ascii="Times New Roman" w:hAnsi="Times New Roman" w:cs="Times New Roman"/>
        </w:rPr>
        <w:t>”.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W dniach 2-3 i 8-9 czerwca 2015 r. przeprowadzono szkolenie </w:t>
      </w:r>
      <w:r w:rsidRPr="00A576A8">
        <w:rPr>
          <w:rFonts w:ascii="Times New Roman" w:hAnsi="Times New Roman" w:cs="Times New Roman"/>
          <w:b/>
        </w:rPr>
        <w:t>30-osobowej</w:t>
      </w:r>
      <w:r w:rsidRPr="00A576A8">
        <w:rPr>
          <w:rFonts w:ascii="Times New Roman" w:hAnsi="Times New Roman" w:cs="Times New Roman"/>
        </w:rPr>
        <w:t xml:space="preserve"> kadry pedagogicznej </w:t>
      </w:r>
      <w:r w:rsidRPr="00A576A8">
        <w:rPr>
          <w:rFonts w:ascii="Times New Roman" w:hAnsi="Times New Roman" w:cs="Times New Roman"/>
          <w:lang w:eastAsia="ar-SA"/>
        </w:rPr>
        <w:t>przygotowujące uczestników do samodzielnej realizacji na terenie placówek oświatowych programu profilaktyki  uniwersalnej  pn. „</w:t>
      </w:r>
      <w:proofErr w:type="spellStart"/>
      <w:r w:rsidRPr="00A576A8">
        <w:rPr>
          <w:rFonts w:ascii="Times New Roman" w:hAnsi="Times New Roman" w:cs="Times New Roman"/>
          <w:lang w:eastAsia="ar-SA"/>
        </w:rPr>
        <w:t>Unplugged</w:t>
      </w:r>
      <w:proofErr w:type="spellEnd"/>
      <w:r w:rsidRPr="00A576A8">
        <w:rPr>
          <w:rFonts w:ascii="Times New Roman" w:hAnsi="Times New Roman" w:cs="Times New Roman"/>
          <w:lang w:eastAsia="ar-SA"/>
        </w:rPr>
        <w:t xml:space="preserve">”. </w:t>
      </w:r>
    </w:p>
    <w:p w:rsidR="000D224A" w:rsidRPr="00A576A8" w:rsidRDefault="000D224A" w:rsidP="000D224A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ar-SA"/>
        </w:rPr>
      </w:pPr>
      <w:r w:rsidRPr="00A576A8">
        <w:rPr>
          <w:rFonts w:ascii="Times New Roman" w:hAnsi="Times New Roman" w:cs="Times New Roman"/>
          <w:lang w:eastAsia="ar-SA"/>
        </w:rPr>
        <w:t>W okresie od października  do grudnia 2015 r. na terenie</w:t>
      </w:r>
      <w:r w:rsidRPr="00A576A8">
        <w:rPr>
          <w:rFonts w:ascii="Times New Roman" w:hAnsi="Times New Roman" w:cs="Times New Roman"/>
          <w:b/>
          <w:lang w:eastAsia="ar-SA"/>
        </w:rPr>
        <w:t xml:space="preserve"> 3</w:t>
      </w:r>
      <w:r w:rsidRPr="00A576A8">
        <w:rPr>
          <w:rFonts w:ascii="Times New Roman" w:hAnsi="Times New Roman" w:cs="Times New Roman"/>
          <w:lang w:eastAsia="ar-SA"/>
        </w:rPr>
        <w:t xml:space="preserve">  placówek oświatowych:  Zespół Szkół Ogólnokształcących, Gimnazjum Publiczne Nr 2, Zespół Szkół Publicznych Nr 4 przeszkolona kadra pedagogiczna przeprowadziła program „</w:t>
      </w:r>
      <w:proofErr w:type="spellStart"/>
      <w:r w:rsidRPr="00A576A8">
        <w:rPr>
          <w:rFonts w:ascii="Times New Roman" w:hAnsi="Times New Roman" w:cs="Times New Roman"/>
          <w:lang w:eastAsia="ar-SA"/>
        </w:rPr>
        <w:t>Unplugged</w:t>
      </w:r>
      <w:proofErr w:type="spellEnd"/>
      <w:r w:rsidRPr="00A576A8">
        <w:rPr>
          <w:rFonts w:ascii="Times New Roman" w:hAnsi="Times New Roman" w:cs="Times New Roman"/>
          <w:lang w:eastAsia="ar-SA"/>
        </w:rPr>
        <w:t xml:space="preserve">”. W programie wzięło udział   </w:t>
      </w:r>
      <w:r w:rsidRPr="00A576A8">
        <w:rPr>
          <w:rFonts w:ascii="Times New Roman" w:hAnsi="Times New Roman" w:cs="Times New Roman"/>
          <w:b/>
          <w:lang w:eastAsia="ar-SA"/>
        </w:rPr>
        <w:t>106 uczniów  i  51  rodziców.</w:t>
      </w:r>
      <w:r w:rsidRPr="00A576A8">
        <w:rPr>
          <w:rFonts w:ascii="Times New Roman" w:hAnsi="Times New Roman" w:cs="Times New Roman"/>
          <w:lang w:eastAsia="ar-SA"/>
        </w:rPr>
        <w:t xml:space="preserve">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A576A8">
        <w:rPr>
          <w:rFonts w:ascii="Times New Roman" w:hAnsi="Times New Roman" w:cs="Times New Roman"/>
          <w:lang w:eastAsia="ar-SA"/>
        </w:rPr>
        <w:t>Prowadzący   przeprowadzili  także ewaluację programu:</w:t>
      </w:r>
    </w:p>
    <w:p w:rsidR="000D224A" w:rsidRPr="00A576A8" w:rsidRDefault="000D224A" w:rsidP="000D224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83% uczniów stwierdziło, że ich uczestnictwo zwiększyło zasób wiedzy  nt.  skutków i ryzyka  związanego z  używaniem  substancji psychoaktywnych,</w:t>
      </w:r>
    </w:p>
    <w:p w:rsidR="000D224A" w:rsidRPr="00A576A8" w:rsidRDefault="000D224A" w:rsidP="000D224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58% uczniów stwierdziło, że  jest  zadowolonych z udziału w programie,</w:t>
      </w:r>
    </w:p>
    <w:p w:rsidR="000D224A" w:rsidRPr="00A576A8" w:rsidRDefault="000D224A" w:rsidP="000D224A">
      <w:pPr>
        <w:widowControl w:val="0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76%</w:t>
      </w:r>
      <w:r w:rsidRPr="00A576A8">
        <w:rPr>
          <w:rFonts w:ascii="Times New Roman" w:hAnsi="Times New Roman" w:cs="Times New Roman"/>
          <w:lang w:eastAsia="ar-SA"/>
        </w:rPr>
        <w:t xml:space="preserve"> poleciłoby  innym udział w Programie.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Cs/>
        </w:rPr>
        <w:t>IV. Cel główny: wspomaganie działalności instytucji, stowarzyszeń i osób fizycznych działających na rzecz rozwiązywania problemów alkoholowych i przeciwdziałaniu narkomanii.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/>
          <w:bCs/>
        </w:rPr>
        <w:t xml:space="preserve">Działania i osiągnięte wskaźniki: </w:t>
      </w:r>
    </w:p>
    <w:p w:rsidR="000D224A" w:rsidRPr="00A576A8" w:rsidRDefault="000D224A" w:rsidP="000D224A">
      <w:pPr>
        <w:widowControl w:val="0"/>
        <w:numPr>
          <w:ilvl w:val="0"/>
          <w:numId w:val="6"/>
        </w:numPr>
        <w:tabs>
          <w:tab w:val="left" w:pos="423"/>
        </w:tabs>
        <w:suppressAutoHyphens/>
        <w:spacing w:after="0" w:line="240" w:lineRule="auto"/>
        <w:ind w:left="0" w:hanging="30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Wspieranie lub powierzanie zadań realizowanych  przez stowarzyszenia  z zakresu rozwiązywania  problemów uzależnień.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  <w:t xml:space="preserve">1) Zlecono, w drodze konkursu, realizację </w:t>
      </w:r>
      <w:r w:rsidRPr="00A576A8">
        <w:rPr>
          <w:rFonts w:ascii="Times New Roman" w:hAnsi="Times New Roman" w:cs="Times New Roman"/>
          <w:i/>
          <w:iCs/>
        </w:rPr>
        <w:t xml:space="preserve">zadania  publicznego polegającego  na prowadzeniu </w:t>
      </w:r>
      <w:r w:rsidRPr="00A576A8">
        <w:rPr>
          <w:rFonts w:ascii="Times New Roman" w:hAnsi="Times New Roman" w:cs="Times New Roman"/>
          <w:b/>
          <w:bCs/>
          <w:i/>
          <w:iCs/>
        </w:rPr>
        <w:t xml:space="preserve">Centrum Pomocy i Wsparcia w Zakresie Uzależnień  przy ul. Hołdu Pruskiego 13 </w:t>
      </w:r>
      <w:r w:rsidRPr="00A576A8">
        <w:rPr>
          <w:rFonts w:ascii="Times New Roman" w:hAnsi="Times New Roman" w:cs="Times New Roman"/>
        </w:rPr>
        <w:t xml:space="preserve"> Stowarzyszeniu  Trzeźwościowemu „Hol”  im. J. Dobrowolskiego. W ramach  realizacji zadania prowadzono  przez sześć dni w tygodniu w godzinach od  17.00 do 21.00:</w:t>
      </w:r>
    </w:p>
    <w:p w:rsidR="000D224A" w:rsidRPr="00A576A8" w:rsidRDefault="000D224A" w:rsidP="000D224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punkt informacyjny,</w:t>
      </w:r>
    </w:p>
    <w:p w:rsidR="000D224A" w:rsidRPr="00A576A8" w:rsidRDefault="000D224A" w:rsidP="000D224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klubokawiarnię,</w:t>
      </w:r>
    </w:p>
    <w:p w:rsidR="000D224A" w:rsidRPr="00A576A8" w:rsidRDefault="000D224A" w:rsidP="000D224A">
      <w:pPr>
        <w:widowControl w:val="0"/>
        <w:numPr>
          <w:ilvl w:val="0"/>
          <w:numId w:val="7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bibliotekę.</w:t>
      </w:r>
    </w:p>
    <w:p w:rsidR="000D224A" w:rsidRPr="00A576A8" w:rsidRDefault="000D224A" w:rsidP="000D224A">
      <w:pPr>
        <w:spacing w:after="0" w:line="240" w:lineRule="auto"/>
        <w:ind w:hanging="360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  <w:t xml:space="preserve">W klubokawiarni osoby uzależnione miały możliwość spędzania bezpiecznie wolnego czasu, mogły zapoznać się z fachową literaturą dotyczącą problemu uzależnień. W pomieszczeniach klubu organizowane były cykliczne spotkania  grup samopomocowych  AA (anonimowych alkoholików) i AL-ANON (osób współuzależnionych)  oraz dodatkowo  nowopowstałej grupy AŻ (anonimowych żarłoków). W spotkaniach tych uczestniczyło   jednorazowo od 5 do 25 osób. Podczas tych spotkań długoletni  i ugruntowani w swej abstynencji członkowie klubu dzielili się doświadczeniami z osobami w początkowym okresie trzeźwienia. Odbywały się szkolenia ogólnorozwojowe prowadzone przez specjalistę terapii uzależnień. Zajęcia te były szczególnie ważne dla osób z dłuższą abstynencją, które mają  wciąż problemy w zakresie  komunikacji interpersonalnej, stale uczestniczyło w nich 10 osób.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Stowarzyszenie  zorganizowało także  szereg imprez  o zasięgu lokalnym i ponadlokalnym m.in.:</w:t>
      </w:r>
    </w:p>
    <w:p w:rsidR="000D224A" w:rsidRPr="00A576A8" w:rsidRDefault="000D224A" w:rsidP="000D224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Walentynki, Dzień Kobiet, Tłusty Czwartek, Andrzejki, spotkanie opłatkowe, Mikołajki,</w:t>
      </w:r>
    </w:p>
    <w:p w:rsidR="000D224A" w:rsidRPr="00A576A8" w:rsidRDefault="000D224A" w:rsidP="000D224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cykliczne wieczory filmowe dla młodzieży a po nich dyskusje (m.in. projekcje filmów: „Jakub kłamca”, „ Nietykalni”, „The </w:t>
      </w:r>
      <w:proofErr w:type="spellStart"/>
      <w:r w:rsidRPr="00A576A8">
        <w:rPr>
          <w:rFonts w:ascii="Times New Roman" w:hAnsi="Times New Roman" w:cs="Times New Roman"/>
        </w:rPr>
        <w:t>Longest</w:t>
      </w:r>
      <w:proofErr w:type="spellEnd"/>
      <w:r w:rsidRPr="00A576A8">
        <w:rPr>
          <w:rFonts w:ascii="Times New Roman" w:hAnsi="Times New Roman" w:cs="Times New Roman"/>
        </w:rPr>
        <w:t xml:space="preserve"> </w:t>
      </w:r>
      <w:proofErr w:type="spellStart"/>
      <w:r w:rsidRPr="00A576A8">
        <w:rPr>
          <w:rFonts w:ascii="Times New Roman" w:hAnsi="Times New Roman" w:cs="Times New Roman"/>
        </w:rPr>
        <w:t>Ride</w:t>
      </w:r>
      <w:proofErr w:type="spellEnd"/>
      <w:r w:rsidRPr="00A576A8">
        <w:rPr>
          <w:rFonts w:ascii="Times New Roman" w:hAnsi="Times New Roman" w:cs="Times New Roman"/>
        </w:rPr>
        <w:t xml:space="preserve">”, „Hipnotyzer”). </w:t>
      </w:r>
    </w:p>
    <w:p w:rsidR="000D224A" w:rsidRPr="00A576A8" w:rsidRDefault="000D224A" w:rsidP="000D224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obchody  XXX-</w:t>
      </w:r>
      <w:proofErr w:type="spellStart"/>
      <w:r w:rsidRPr="00A576A8">
        <w:rPr>
          <w:rFonts w:ascii="Times New Roman" w:hAnsi="Times New Roman" w:cs="Times New Roman"/>
        </w:rPr>
        <w:t>lecia</w:t>
      </w:r>
      <w:proofErr w:type="spellEnd"/>
      <w:r w:rsidRPr="00A576A8">
        <w:rPr>
          <w:rFonts w:ascii="Times New Roman" w:hAnsi="Times New Roman" w:cs="Times New Roman"/>
        </w:rPr>
        <w:t xml:space="preserve"> działalności Stowarzyszenia,</w:t>
      </w:r>
    </w:p>
    <w:p w:rsidR="000D224A" w:rsidRPr="00A576A8" w:rsidRDefault="000D224A" w:rsidP="000D224A">
      <w:pPr>
        <w:widowControl w:val="0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propagowało zdrowy styl życia poprzez udział  w  „Spacerach z Kijami”, Marszach </w:t>
      </w:r>
      <w:proofErr w:type="spellStart"/>
      <w:r w:rsidRPr="00A576A8">
        <w:rPr>
          <w:rFonts w:ascii="Times New Roman" w:hAnsi="Times New Roman" w:cs="Times New Roman"/>
        </w:rPr>
        <w:t>Nordic</w:t>
      </w:r>
      <w:proofErr w:type="spellEnd"/>
      <w:r w:rsidRPr="00A576A8">
        <w:rPr>
          <w:rFonts w:ascii="Times New Roman" w:hAnsi="Times New Roman" w:cs="Times New Roman"/>
        </w:rPr>
        <w:t xml:space="preserve">   </w:t>
      </w:r>
      <w:proofErr w:type="spellStart"/>
      <w:r w:rsidRPr="00A576A8">
        <w:rPr>
          <w:rFonts w:ascii="Times New Roman" w:hAnsi="Times New Roman" w:cs="Times New Roman"/>
        </w:rPr>
        <w:t>Walking</w:t>
      </w:r>
      <w:proofErr w:type="spellEnd"/>
      <w:r w:rsidRPr="00A576A8">
        <w:rPr>
          <w:rFonts w:ascii="Times New Roman" w:hAnsi="Times New Roman" w:cs="Times New Roman"/>
        </w:rPr>
        <w:t xml:space="preserve">, wycieczkach rowerowych, biegach, mitingach i wyjazdach na zloty trzeźwościowe.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Liczba członków Stowarzyszenia aktualnie wynosi 34 członków zwyczajnych. Z oferty stowarzyszenia stale korzystają: członkowie i ich rodziny, osoby niezrzeszone, przyjezdni  szukający wsparcia podczas urlopów  - </w:t>
      </w:r>
      <w:r w:rsidRPr="00A576A8">
        <w:rPr>
          <w:rFonts w:ascii="Times New Roman" w:hAnsi="Times New Roman" w:cs="Times New Roman"/>
          <w:b/>
          <w:bCs/>
        </w:rPr>
        <w:t>około 90 osób  w kwartale, w   przedziale wiekowym  15 - 80 lat.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widowControl w:val="0"/>
        <w:numPr>
          <w:ilvl w:val="0"/>
          <w:numId w:val="10"/>
        </w:numPr>
        <w:tabs>
          <w:tab w:val="clear" w:pos="720"/>
          <w:tab w:val="num" w:pos="1080"/>
        </w:tabs>
        <w:suppressAutoHyphens/>
        <w:spacing w:after="0" w:line="240" w:lineRule="auto"/>
        <w:ind w:left="1080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realizacja  „małych grantów” -  autorskich projektów  z zakresu profilaktyki uzależnień.</w:t>
      </w:r>
    </w:p>
    <w:p w:rsidR="000D224A" w:rsidRPr="00A576A8" w:rsidRDefault="000D224A" w:rsidP="000D224A">
      <w:pPr>
        <w:spacing w:after="0" w:line="240" w:lineRule="auto"/>
        <w:ind w:left="1080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Zlecono,</w:t>
      </w:r>
      <w:r w:rsidRPr="00A576A8">
        <w:rPr>
          <w:rFonts w:ascii="Times New Roman" w:eastAsia="Times New Roman" w:hAnsi="Times New Roman" w:cs="Times New Roman"/>
          <w:lang w:eastAsia="ar-SA"/>
        </w:rPr>
        <w:t xml:space="preserve"> Fundacji Motywacja i Działanie z siedzibą w Międzyzdrojach </w:t>
      </w:r>
      <w:r w:rsidRPr="00A576A8">
        <w:rPr>
          <w:rFonts w:ascii="Times New Roman" w:eastAsia="Times New Roman" w:hAnsi="Times New Roman" w:cs="Times New Roman"/>
          <w:b/>
          <w:bCs/>
          <w:i/>
          <w:iCs/>
          <w:lang w:eastAsia="ar-SA"/>
        </w:rPr>
        <w:t xml:space="preserve">realizację </w:t>
      </w:r>
      <w:r w:rsidRPr="00A576A8">
        <w:rPr>
          <w:rFonts w:ascii="Times New Roman" w:hAnsi="Times New Roman" w:cs="Times New Roman"/>
          <w:b/>
          <w:bCs/>
          <w:i/>
          <w:iCs/>
        </w:rPr>
        <w:t xml:space="preserve">zajęć edukacyjno-profilaktycznych na terenie szkół gimnazjalnych i ponadgimnazjalnych dot. przeciwdziałania narkomanii pn. „Smak życia, czyli debata o dopalaczach”. </w:t>
      </w:r>
      <w:r w:rsidRPr="00A576A8">
        <w:rPr>
          <w:rFonts w:ascii="Times New Roman" w:hAnsi="Times New Roman" w:cs="Times New Roman"/>
          <w:bCs/>
          <w:iCs/>
        </w:rPr>
        <w:t>Podczas zajęć obalono popularne mity oraz przekazano wiarygodne informacje dotyczące dopalaczy  i ich wpływu na życie człowieka. Uczestnicy zostali   zapoznani ze skutkami prawnymi  posiadania i dystrybucji  dopalaczy</w:t>
      </w:r>
      <w:r w:rsidRPr="00A576A8">
        <w:rPr>
          <w:rFonts w:ascii="Times New Roman" w:hAnsi="Times New Roman" w:cs="Times New Roman"/>
          <w:b/>
          <w:bCs/>
          <w:i/>
          <w:iCs/>
        </w:rPr>
        <w:t xml:space="preserve">. </w:t>
      </w:r>
      <w:r w:rsidRPr="00A576A8">
        <w:rPr>
          <w:rFonts w:ascii="Times New Roman" w:hAnsi="Times New Roman" w:cs="Times New Roman"/>
        </w:rPr>
        <w:t>W projekcie wzięły udział: Zespół Szkół Ogólnokształcących, Gimnazjum Publiczne Nr 2, Gimnazjum Publiczne Nr 3, Gimnazjum i Liceum Fundacji LOGOS, Specjalny Ośrodek Szkolno-Wychowawczy, Gimnazjum i Liceum Społecznego Towarzystwa Szkoły Gimnazjalnej, Zespół Szkół Publicznych Nr 4, Wojewódzki Zakład Doskonalenia Zawodowego, Liceum Ogólnokształcące z Oddziałami Integracyjnymi im. Mieszka I, Zachodniopomorskie Centrum Kształcenia Zawodowego i Ustawicznego, Zespół Szkół Morskich.  W programie wzięło  udział łącznie</w:t>
      </w:r>
      <w:r w:rsidRPr="00A576A8">
        <w:rPr>
          <w:rFonts w:ascii="Times New Roman" w:hAnsi="Times New Roman" w:cs="Times New Roman"/>
          <w:b/>
          <w:bCs/>
        </w:rPr>
        <w:t xml:space="preserve"> 816 uczniów</w:t>
      </w:r>
      <w:r w:rsidRPr="00A576A8">
        <w:rPr>
          <w:rFonts w:ascii="Times New Roman" w:hAnsi="Times New Roman" w:cs="Times New Roman"/>
        </w:rPr>
        <w:t xml:space="preserve"> z  47 klas. Zadanie  zrealizowano w okresie od  15 września  do  13 grudnia 2015 r.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Tekstpodstawowy31"/>
        <w:ind w:firstLine="708"/>
        <w:rPr>
          <w:bCs/>
          <w:sz w:val="22"/>
          <w:szCs w:val="22"/>
        </w:rPr>
      </w:pPr>
      <w:r w:rsidRPr="00A576A8">
        <w:rPr>
          <w:b w:val="0"/>
          <w:sz w:val="22"/>
          <w:szCs w:val="22"/>
        </w:rPr>
        <w:t xml:space="preserve">Pilotażowo zlecono, Zachodniopomorskiej Fundacji Pomocy Rodzinie „Tęcza Serc” </w:t>
      </w:r>
      <w:r w:rsidRPr="00A576A8">
        <w:rPr>
          <w:bCs/>
          <w:sz w:val="22"/>
          <w:szCs w:val="22"/>
        </w:rPr>
        <w:t>prowadzenie</w:t>
      </w:r>
      <w:r w:rsidRPr="00A576A8">
        <w:rPr>
          <w:sz w:val="22"/>
          <w:szCs w:val="22"/>
        </w:rPr>
        <w:t xml:space="preserve"> w okresie od 10 października do 31 grudnia 2015 r.</w:t>
      </w:r>
      <w:r w:rsidRPr="00A576A8">
        <w:rPr>
          <w:bCs/>
          <w:i/>
          <w:sz w:val="22"/>
          <w:szCs w:val="22"/>
        </w:rPr>
        <w:t xml:space="preserve"> </w:t>
      </w:r>
      <w:r w:rsidRPr="00A576A8">
        <w:rPr>
          <w:bCs/>
          <w:sz w:val="22"/>
          <w:szCs w:val="22"/>
        </w:rPr>
        <w:t>Punktu Konsultacyjnego Specjalistycznej Poradni FAS dla dzieci ze spektrum FAS/FASD i ich opiekunów.</w:t>
      </w:r>
    </w:p>
    <w:p w:rsidR="000D224A" w:rsidRPr="00A576A8" w:rsidRDefault="000D224A" w:rsidP="000D224A">
      <w:pPr>
        <w:pStyle w:val="Tekstpodstawowy31"/>
        <w:ind w:firstLine="708"/>
        <w:rPr>
          <w:b w:val="0"/>
          <w:bCs/>
          <w:sz w:val="22"/>
          <w:szCs w:val="22"/>
        </w:rPr>
      </w:pPr>
      <w:r w:rsidRPr="00A576A8">
        <w:rPr>
          <w:b w:val="0"/>
          <w:bCs/>
          <w:sz w:val="22"/>
          <w:szCs w:val="22"/>
        </w:rPr>
        <w:t xml:space="preserve">W ramach prowadzenia  punktu wydano </w:t>
      </w:r>
      <w:r w:rsidRPr="00A576A8">
        <w:rPr>
          <w:bCs/>
          <w:sz w:val="22"/>
          <w:szCs w:val="22"/>
        </w:rPr>
        <w:t>12</w:t>
      </w:r>
      <w:r w:rsidRPr="00A576A8">
        <w:rPr>
          <w:b w:val="0"/>
          <w:bCs/>
          <w:sz w:val="22"/>
          <w:szCs w:val="22"/>
        </w:rPr>
        <w:t xml:space="preserve"> opinii wraz  z programem  terapeutycznym i   instruktażem. W dziesięciu przypadkach potwierdzono spożywanie alkoholu  przez matkę w  czasie ciąży,  w dwóch przypadkach  ekspozycja  na działanie  alkoholu  była nieznana.  Wyniki diagnozy:</w:t>
      </w:r>
    </w:p>
    <w:p w:rsidR="000D224A" w:rsidRPr="00A576A8" w:rsidRDefault="000D224A" w:rsidP="000D224A">
      <w:pPr>
        <w:pStyle w:val="Tekstpodstawowy31"/>
        <w:rPr>
          <w:b w:val="0"/>
          <w:bCs/>
          <w:sz w:val="22"/>
          <w:szCs w:val="22"/>
        </w:rPr>
      </w:pPr>
      <w:r w:rsidRPr="00A576A8">
        <w:rPr>
          <w:b w:val="0"/>
          <w:bCs/>
          <w:sz w:val="22"/>
          <w:szCs w:val="22"/>
        </w:rPr>
        <w:t xml:space="preserve">- Płodowy Zespół Alkoholowy  (FAS) -  1 dziecko, </w:t>
      </w:r>
    </w:p>
    <w:p w:rsidR="000D224A" w:rsidRPr="00A576A8" w:rsidRDefault="000D224A" w:rsidP="000D224A">
      <w:pPr>
        <w:pStyle w:val="Tekstpodstawowy31"/>
        <w:rPr>
          <w:b w:val="0"/>
          <w:bCs/>
          <w:sz w:val="22"/>
          <w:szCs w:val="22"/>
        </w:rPr>
      </w:pPr>
      <w:r w:rsidRPr="00A576A8">
        <w:rPr>
          <w:b w:val="0"/>
          <w:bCs/>
          <w:sz w:val="22"/>
          <w:szCs w:val="22"/>
        </w:rPr>
        <w:t xml:space="preserve">- częściowy FAS – 1 dziecko, </w:t>
      </w:r>
    </w:p>
    <w:p w:rsidR="000D224A" w:rsidRPr="00A576A8" w:rsidRDefault="000D224A" w:rsidP="000D224A">
      <w:pPr>
        <w:pStyle w:val="Tekstpodstawowy31"/>
        <w:rPr>
          <w:b w:val="0"/>
          <w:bCs/>
          <w:sz w:val="22"/>
          <w:szCs w:val="22"/>
        </w:rPr>
      </w:pPr>
      <w:r w:rsidRPr="00A576A8">
        <w:rPr>
          <w:b w:val="0"/>
          <w:bCs/>
          <w:sz w:val="22"/>
          <w:szCs w:val="22"/>
        </w:rPr>
        <w:t xml:space="preserve">- zaburzenia   </w:t>
      </w:r>
      <w:proofErr w:type="spellStart"/>
      <w:r w:rsidRPr="00A576A8">
        <w:rPr>
          <w:b w:val="0"/>
          <w:bCs/>
          <w:sz w:val="22"/>
          <w:szCs w:val="22"/>
        </w:rPr>
        <w:t>neurobehawioralne</w:t>
      </w:r>
      <w:proofErr w:type="spellEnd"/>
      <w:r w:rsidRPr="00A576A8">
        <w:rPr>
          <w:b w:val="0"/>
          <w:bCs/>
          <w:sz w:val="22"/>
          <w:szCs w:val="22"/>
        </w:rPr>
        <w:t xml:space="preserve"> (zaburzenia ze spektrum FASD) – 4 dzieci, </w:t>
      </w:r>
    </w:p>
    <w:p w:rsidR="000D224A" w:rsidRPr="00A576A8" w:rsidRDefault="000D224A" w:rsidP="000D224A">
      <w:pPr>
        <w:pStyle w:val="Tekstpodstawowy31"/>
        <w:rPr>
          <w:b w:val="0"/>
          <w:bCs/>
          <w:sz w:val="22"/>
          <w:szCs w:val="22"/>
        </w:rPr>
      </w:pPr>
      <w:r w:rsidRPr="00A576A8">
        <w:rPr>
          <w:b w:val="0"/>
          <w:bCs/>
          <w:sz w:val="22"/>
          <w:szCs w:val="22"/>
        </w:rPr>
        <w:t xml:space="preserve">- encefalopatia  niepostępująca (mikrouszkodzenia  mózgu) – 6 dzieci, </w:t>
      </w:r>
    </w:p>
    <w:p w:rsidR="000D224A" w:rsidRPr="00A576A8" w:rsidRDefault="000D224A" w:rsidP="000D224A">
      <w:pPr>
        <w:pStyle w:val="Tekstpodstawowy31"/>
        <w:rPr>
          <w:b w:val="0"/>
          <w:bCs/>
          <w:sz w:val="22"/>
          <w:szCs w:val="22"/>
        </w:rPr>
      </w:pPr>
      <w:r w:rsidRPr="00A576A8">
        <w:rPr>
          <w:b w:val="0"/>
          <w:bCs/>
          <w:sz w:val="22"/>
          <w:szCs w:val="22"/>
        </w:rPr>
        <w:t xml:space="preserve">- znacznikowe zmiany  fizyczne (niedobór wzrostu, charakterystyczne cechy w budowie twarzy) - 3 dzieci. </w:t>
      </w:r>
    </w:p>
    <w:p w:rsidR="000D224A" w:rsidRPr="00A576A8" w:rsidRDefault="000D224A" w:rsidP="000D224A">
      <w:pPr>
        <w:pStyle w:val="Tekstpodstawowy31"/>
        <w:rPr>
          <w:b w:val="0"/>
          <w:bCs/>
          <w:sz w:val="22"/>
          <w:szCs w:val="22"/>
        </w:rPr>
      </w:pPr>
    </w:p>
    <w:p w:rsidR="000D224A" w:rsidRPr="00A576A8" w:rsidRDefault="000D224A" w:rsidP="000D224A">
      <w:pPr>
        <w:pStyle w:val="Tekstpodstawowy31"/>
        <w:ind w:firstLine="709"/>
        <w:rPr>
          <w:b w:val="0"/>
          <w:bCs/>
          <w:sz w:val="22"/>
          <w:szCs w:val="22"/>
        </w:rPr>
      </w:pPr>
      <w:r w:rsidRPr="00A576A8">
        <w:rPr>
          <w:b w:val="0"/>
          <w:bCs/>
          <w:sz w:val="22"/>
          <w:szCs w:val="22"/>
        </w:rPr>
        <w:t xml:space="preserve">Dodatkowo w ramach  ww. zadania  przeprowadzono  szkolenie  warsztatowe pn. „Pomoc dziecku zagrożonemu  FAS/FASD”  i jego rodzinie dla </w:t>
      </w:r>
      <w:r w:rsidRPr="00A576A8">
        <w:rPr>
          <w:bCs/>
          <w:sz w:val="22"/>
          <w:szCs w:val="22"/>
        </w:rPr>
        <w:t>15 osobowej</w:t>
      </w:r>
      <w:r w:rsidRPr="00A576A8">
        <w:rPr>
          <w:b w:val="0"/>
          <w:bCs/>
          <w:sz w:val="22"/>
          <w:szCs w:val="22"/>
        </w:rPr>
        <w:t xml:space="preserve"> grupy pracowników MOPR, WPOW, SOSW i  rodzin zastępczych.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ab/>
        <w:t>3)  Zlecono,</w:t>
      </w:r>
      <w:r w:rsidRPr="00A576A8">
        <w:rPr>
          <w:rFonts w:ascii="Times New Roman" w:eastAsia="Times New Roman" w:hAnsi="Times New Roman" w:cs="Times New Roman"/>
          <w:lang w:eastAsia="ar-SA"/>
        </w:rPr>
        <w:t xml:space="preserve"> w drodze konkursu Fundacji Motywacja i Działanie  z siedzibą w Międzyzdrojach realizację </w:t>
      </w:r>
      <w:r w:rsidRPr="00A576A8">
        <w:rPr>
          <w:rFonts w:ascii="Times New Roman" w:hAnsi="Times New Roman" w:cs="Times New Roman"/>
        </w:rPr>
        <w:t xml:space="preserve">dwóch programów profilaktycznych  pn. </w:t>
      </w:r>
      <w:r w:rsidRPr="00A576A8">
        <w:rPr>
          <w:rFonts w:ascii="Times New Roman" w:hAnsi="Times New Roman" w:cs="Times New Roman"/>
          <w:b/>
          <w:bCs/>
          <w:i/>
          <w:iCs/>
        </w:rPr>
        <w:t>„Ciąża bez alkoholu”</w:t>
      </w:r>
      <w:r w:rsidRPr="00A576A8">
        <w:rPr>
          <w:rFonts w:ascii="Times New Roman" w:hAnsi="Times New Roman" w:cs="Times New Roman"/>
          <w:b/>
          <w:bCs/>
        </w:rPr>
        <w:t xml:space="preserve">  i </w:t>
      </w:r>
      <w:r w:rsidRPr="00A576A8">
        <w:rPr>
          <w:rFonts w:ascii="Times New Roman" w:hAnsi="Times New Roman" w:cs="Times New Roman"/>
          <w:b/>
          <w:bCs/>
          <w:i/>
          <w:iCs/>
        </w:rPr>
        <w:t xml:space="preserve"> „Prowadzę bez alkoholu”</w:t>
      </w:r>
      <w:r w:rsidRPr="00A576A8">
        <w:rPr>
          <w:rFonts w:ascii="Times New Roman" w:hAnsi="Times New Roman" w:cs="Times New Roman"/>
          <w:b/>
          <w:bCs/>
        </w:rPr>
        <w:t>.</w:t>
      </w:r>
      <w:r w:rsidRPr="00A576A8">
        <w:rPr>
          <w:rFonts w:ascii="Times New Roman" w:hAnsi="Times New Roman" w:cs="Times New Roman"/>
        </w:rPr>
        <w:t xml:space="preserve"> W programach brało udział  </w:t>
      </w:r>
      <w:r w:rsidRPr="00A576A8">
        <w:rPr>
          <w:rFonts w:ascii="Times New Roman" w:hAnsi="Times New Roman" w:cs="Times New Roman"/>
          <w:b/>
          <w:bCs/>
        </w:rPr>
        <w:t>7 placówek</w:t>
      </w:r>
      <w:r w:rsidRPr="00A576A8">
        <w:rPr>
          <w:rFonts w:ascii="Times New Roman" w:hAnsi="Times New Roman" w:cs="Times New Roman"/>
        </w:rPr>
        <w:t xml:space="preserve"> oświatowych: Zespół Szkół Morskich,  Liceum Ogólnokształcące z Oddziałami Integracyjnymi, Centrum Edukacji Zawodowej i Turystyki, Społeczne Liceum Ogólnokształcące  Społecznego  Towarzystwa Szkoły Gimnazjalnej, Liceum Ogólnokształcące Fundacji LOGOS, Specjalny Ośrodek Szkolno- Wychowawczy, Zespół Szkół Wojewódzkiego Zakładu Doskonalenia Zawodowego. Łącznie  - </w:t>
      </w:r>
      <w:r w:rsidRPr="00A576A8">
        <w:rPr>
          <w:rFonts w:ascii="Times New Roman" w:hAnsi="Times New Roman" w:cs="Times New Roman"/>
          <w:b/>
          <w:bCs/>
        </w:rPr>
        <w:t xml:space="preserve"> 444  uczniów</w:t>
      </w:r>
      <w:r w:rsidRPr="00A576A8">
        <w:rPr>
          <w:rFonts w:ascii="Times New Roman" w:hAnsi="Times New Roman" w:cs="Times New Roman"/>
        </w:rPr>
        <w:t>.  Zadanie  zrealizowano w okresie od  1 września  do  20 grudnia 2015 r.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/>
          <w:bCs/>
          <w:i/>
          <w:iCs/>
        </w:rPr>
        <w:tab/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4. Zrealizowano zadanie inwestycyjne pn. „Przebudowa boiska przy ul. Białoruskiej w dzielnicy </w:t>
      </w:r>
      <w:proofErr w:type="spellStart"/>
      <w:r w:rsidRPr="00A576A8">
        <w:rPr>
          <w:rFonts w:ascii="Times New Roman" w:hAnsi="Times New Roman" w:cs="Times New Roman"/>
        </w:rPr>
        <w:t>Warszów</w:t>
      </w:r>
      <w:proofErr w:type="spellEnd"/>
      <w:r w:rsidRPr="00A576A8">
        <w:rPr>
          <w:rFonts w:ascii="Times New Roman" w:hAnsi="Times New Roman" w:cs="Times New Roman"/>
        </w:rPr>
        <w:t xml:space="preserve"> oraz zagospodarowanie terenów sportowych.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76A8">
        <w:rPr>
          <w:rFonts w:ascii="Times New Roman" w:hAnsi="Times New Roman" w:cs="Times New Roman"/>
          <w:b/>
          <w:bCs/>
        </w:rPr>
        <w:t xml:space="preserve">V. Cel główny: funkcjonowanie Komisji Rozwiązywania Problemów Alkoholowych w Świnoujściu.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hAnsi="Times New Roman" w:cs="Times New Roman"/>
          <w:b/>
          <w:bCs/>
        </w:rPr>
        <w:t xml:space="preserve">Działania i osiągnięte wskaźniki : </w:t>
      </w:r>
    </w:p>
    <w:p w:rsidR="000D224A" w:rsidRPr="00A576A8" w:rsidRDefault="000D224A" w:rsidP="000D224A">
      <w:pPr>
        <w:pStyle w:val="Tekstpodstawowywcity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 xml:space="preserve">1. Funkcjonowanie KRPA  w tym: </w:t>
      </w:r>
    </w:p>
    <w:p w:rsidR="000D224A" w:rsidRPr="00A576A8" w:rsidRDefault="000D224A" w:rsidP="000D224A">
      <w:pPr>
        <w:pStyle w:val="Tekstpodstawowywcity"/>
        <w:tabs>
          <w:tab w:val="left" w:pos="409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>1) prowadzenie  przez zespół  motywujący  czynności  zmierzających do objęcia leczeniem i rehabilitacją  osób uzależnionych  do alkoholu.</w:t>
      </w:r>
    </w:p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 xml:space="preserve">Zespół motywujący odbył </w:t>
      </w:r>
      <w:r w:rsidRPr="00A576A8">
        <w:rPr>
          <w:rFonts w:ascii="Times New Roman" w:eastAsia="Times New Roman" w:hAnsi="Times New Roman" w:cs="Times New Roman"/>
          <w:b/>
          <w:bCs/>
          <w:lang w:eastAsia="ar-SA"/>
        </w:rPr>
        <w:t>98 posiedzeń</w:t>
      </w:r>
      <w:r w:rsidRPr="00A576A8">
        <w:rPr>
          <w:rFonts w:ascii="Times New Roman" w:eastAsia="Times New Roman" w:hAnsi="Times New Roman" w:cs="Times New Roman"/>
          <w:lang w:eastAsia="ar-SA"/>
        </w:rPr>
        <w:t xml:space="preserve">, na których  rozpatrywał sprawy osób mających problem z  nadużywaniem alkoholu,   narkotykami  oraz stosowaniem  przemocy wobec członków rodziny. Łącznie na posiedzenia  zespół motywujący zaprosił  </w:t>
      </w:r>
      <w:r w:rsidRPr="00A576A8">
        <w:rPr>
          <w:rFonts w:ascii="Times New Roman" w:eastAsia="Times New Roman" w:hAnsi="Times New Roman" w:cs="Times New Roman"/>
          <w:b/>
          <w:bCs/>
          <w:lang w:eastAsia="ar-SA"/>
        </w:rPr>
        <w:t>294 osoby</w:t>
      </w:r>
      <w:r w:rsidRPr="00A576A8">
        <w:rPr>
          <w:rFonts w:ascii="Times New Roman" w:eastAsia="Times New Roman" w:hAnsi="Times New Roman" w:cs="Times New Roman"/>
          <w:lang w:eastAsia="ar-SA"/>
        </w:rPr>
        <w:t xml:space="preserve"> (osoby wnioskujące, świadkowie, uczestnicy postępowania).</w:t>
      </w:r>
    </w:p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>Członkowie zespołu motywującego znajdowali się w składzie 20 grup roboczych realizujących procedurę  Niebieskie Karty. W  7 sprawach wystąpili z wnioskiem  do Sądu Rejonowego  o wgląd w sytuację rodziny, a w 3 skierowali wniosek do  Centrum Zdrowia Psychicznego  o wgląd w sytuację zdrowotną, założyli  1 procedurę Niebieskie Karty, przeprowadzili rozmowy ze 154 członkami rodzin  osób z problemem alkoholowym.</w:t>
      </w:r>
    </w:p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>Tabela ilustruje ilość wniosków złożonych do KRPA i ilość wniosków skierowanych przez  Komisję do Sądu Rejonowego w Świnoujściu w sprawie orzeczenia obowiązku poddania się leczeniu w zakładzie lecznictwa odwykowego.</w:t>
      </w:r>
    </w:p>
    <w:p w:rsidR="000D224A" w:rsidRPr="00A576A8" w:rsidRDefault="000D224A" w:rsidP="000D224A">
      <w:pPr>
        <w:pStyle w:val="Tekstpodstawowywcity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bookmarkStart w:id="0" w:name="_GoBack"/>
      <w:bookmarkEnd w:id="0"/>
    </w:p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10655" w:type="dxa"/>
        <w:tblInd w:w="-3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334"/>
        <w:gridCol w:w="5029"/>
        <w:gridCol w:w="898"/>
        <w:gridCol w:w="1134"/>
        <w:gridCol w:w="992"/>
        <w:gridCol w:w="1134"/>
        <w:gridCol w:w="1134"/>
      </w:tblGrid>
      <w:tr w:rsidR="000D224A" w:rsidRPr="00A576A8" w:rsidTr="00906ADA">
        <w:trPr>
          <w:cantSplit/>
        </w:trPr>
        <w:tc>
          <w:tcPr>
            <w:tcW w:w="334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5029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Komisja Rozwiązywania Problemów Alkoholowych</w:t>
            </w:r>
          </w:p>
        </w:tc>
        <w:tc>
          <w:tcPr>
            <w:tcW w:w="898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Rok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Rok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2013 </w:t>
            </w:r>
          </w:p>
        </w:tc>
        <w:tc>
          <w:tcPr>
            <w:tcW w:w="1134" w:type="dxa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2014 </w:t>
            </w:r>
          </w:p>
        </w:tc>
        <w:tc>
          <w:tcPr>
            <w:tcW w:w="1134" w:type="dxa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Rok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2015</w:t>
            </w:r>
          </w:p>
        </w:tc>
      </w:tr>
      <w:tr w:rsidR="000D224A" w:rsidRPr="00A576A8" w:rsidTr="00906ADA">
        <w:trPr>
          <w:cantSplit/>
        </w:trPr>
        <w:tc>
          <w:tcPr>
            <w:tcW w:w="334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Ilość wniosków złożonych do Komisji Rozwiązywania Problemów Alkoholowych w Świnoujściu.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65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55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84</w:t>
            </w:r>
          </w:p>
        </w:tc>
        <w:tc>
          <w:tcPr>
            <w:tcW w:w="1134" w:type="dxa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64</w:t>
            </w:r>
          </w:p>
        </w:tc>
        <w:tc>
          <w:tcPr>
            <w:tcW w:w="1134" w:type="dxa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62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0D224A" w:rsidRPr="00A576A8" w:rsidTr="00906ADA">
        <w:trPr>
          <w:cantSplit/>
        </w:trPr>
        <w:tc>
          <w:tcPr>
            <w:tcW w:w="334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2.</w:t>
            </w:r>
          </w:p>
        </w:tc>
        <w:tc>
          <w:tcPr>
            <w:tcW w:w="5029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Ilość wniosków Komisji Rozwiązywania Problemów Alkoholowych w Świnoujściu, skierowanych do Sądu Rejonowego w sprawie orzeczenia przymusowego leczenia w zakładzie lecznictwa odwykowego.</w:t>
            </w:r>
          </w:p>
        </w:tc>
        <w:tc>
          <w:tcPr>
            <w:tcW w:w="898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42</w:t>
            </w:r>
          </w:p>
        </w:tc>
        <w:tc>
          <w:tcPr>
            <w:tcW w:w="1134" w:type="dxa"/>
            <w:vAlign w:val="center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24</w:t>
            </w:r>
          </w:p>
        </w:tc>
        <w:tc>
          <w:tcPr>
            <w:tcW w:w="1134" w:type="dxa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23</w:t>
            </w:r>
          </w:p>
        </w:tc>
      </w:tr>
    </w:tbl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Tekstpodstawowywcity"/>
        <w:widowControl w:val="0"/>
        <w:numPr>
          <w:ilvl w:val="0"/>
          <w:numId w:val="11"/>
        </w:numPr>
        <w:tabs>
          <w:tab w:val="left" w:pos="4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>prowadzenie  kontroli w  punktach sprzedaży  napojów alkoholowych  przez członków KRPA.</w:t>
      </w:r>
    </w:p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ar-SA"/>
        </w:rPr>
      </w:pPr>
      <w:r w:rsidRPr="00A576A8">
        <w:rPr>
          <w:rFonts w:ascii="Times New Roman" w:eastAsia="Times New Roman" w:hAnsi="Times New Roman" w:cs="Times New Roman"/>
          <w:lang w:eastAsia="ar-SA"/>
        </w:rPr>
        <w:t>Tabela przedstawia ilość dokonanych kontroli pod kątem przestrzegania warunków sprzedaży, podawania i spożywania napojów alkoholowych w punktach sprzedaży i podawania napojów alkoholowych w  latach  2011 - 2015.</w:t>
      </w:r>
    </w:p>
    <w:p w:rsidR="000D224A" w:rsidRPr="00A576A8" w:rsidRDefault="000D224A" w:rsidP="000D224A">
      <w:pPr>
        <w:pStyle w:val="Legenda1"/>
        <w:spacing w:before="0" w:after="0"/>
        <w:jc w:val="both"/>
        <w:rPr>
          <w:rFonts w:eastAsia="Times New Roman"/>
          <w:sz w:val="22"/>
          <w:szCs w:val="22"/>
          <w:lang w:eastAsia="ar-SA"/>
        </w:rPr>
      </w:pPr>
    </w:p>
    <w:tbl>
      <w:tblPr>
        <w:tblW w:w="10533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13" w:type="dxa"/>
          <w:left w:w="70" w:type="dxa"/>
          <w:bottom w:w="113" w:type="dxa"/>
          <w:right w:w="70" w:type="dxa"/>
        </w:tblCellMar>
        <w:tblLook w:val="0000" w:firstRow="0" w:lastRow="0" w:firstColumn="0" w:lastColumn="0" w:noHBand="0" w:noVBand="0"/>
      </w:tblPr>
      <w:tblGrid>
        <w:gridCol w:w="534"/>
        <w:gridCol w:w="4755"/>
        <w:gridCol w:w="850"/>
        <w:gridCol w:w="1134"/>
        <w:gridCol w:w="992"/>
        <w:gridCol w:w="1134"/>
        <w:gridCol w:w="1134"/>
      </w:tblGrid>
      <w:tr w:rsidR="000D224A" w:rsidRPr="00A576A8" w:rsidTr="00906ADA">
        <w:trPr>
          <w:cantSplit/>
        </w:trPr>
        <w:tc>
          <w:tcPr>
            <w:tcW w:w="534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Lp.</w:t>
            </w:r>
          </w:p>
        </w:tc>
        <w:tc>
          <w:tcPr>
            <w:tcW w:w="4755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Komisja Rozwiązywania Problemów Alkoholowych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Rok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2011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Rok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2012</w:t>
            </w:r>
          </w:p>
        </w:tc>
        <w:tc>
          <w:tcPr>
            <w:tcW w:w="992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2013 </w:t>
            </w:r>
          </w:p>
        </w:tc>
        <w:tc>
          <w:tcPr>
            <w:tcW w:w="1134" w:type="dxa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Rok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2014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Rok </w:t>
            </w:r>
          </w:p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2015 </w:t>
            </w:r>
          </w:p>
        </w:tc>
      </w:tr>
      <w:tr w:rsidR="000D224A" w:rsidRPr="00A576A8" w:rsidTr="00906ADA">
        <w:trPr>
          <w:cantSplit/>
        </w:trPr>
        <w:tc>
          <w:tcPr>
            <w:tcW w:w="534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1.</w:t>
            </w:r>
          </w:p>
        </w:tc>
        <w:tc>
          <w:tcPr>
            <w:tcW w:w="4755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Ilość skontrolowanych punktów ogółem</w:t>
            </w:r>
          </w:p>
        </w:tc>
        <w:tc>
          <w:tcPr>
            <w:tcW w:w="850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95</w:t>
            </w:r>
          </w:p>
        </w:tc>
        <w:tc>
          <w:tcPr>
            <w:tcW w:w="992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73</w:t>
            </w:r>
          </w:p>
        </w:tc>
        <w:tc>
          <w:tcPr>
            <w:tcW w:w="1134" w:type="dxa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A576A8">
              <w:rPr>
                <w:rFonts w:ascii="Times New Roman" w:eastAsia="Times New Roman" w:hAnsi="Times New Roman" w:cs="Times New Roman"/>
                <w:lang w:eastAsia="ar-SA"/>
              </w:rPr>
              <w:t>76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44</w:t>
            </w:r>
          </w:p>
        </w:tc>
      </w:tr>
    </w:tbl>
    <w:p w:rsidR="000D224A" w:rsidRPr="00A576A8" w:rsidRDefault="000D224A" w:rsidP="000D224A">
      <w:pPr>
        <w:pStyle w:val="Tekstpodstawowywcity"/>
        <w:widowControl w:val="0"/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opiniowanie o zgodności  lokalizacji  punktu sprzedaży napojów alkoholowych  z uchwałą rady gminy.   </w:t>
      </w:r>
    </w:p>
    <w:p w:rsidR="000D224A" w:rsidRPr="00A576A8" w:rsidRDefault="000D224A" w:rsidP="000D224A">
      <w:pPr>
        <w:spacing w:after="0" w:line="240" w:lineRule="auto"/>
        <w:ind w:hanging="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W roku 2015 odbyło się  </w:t>
      </w:r>
      <w:r w:rsidRPr="00A576A8">
        <w:rPr>
          <w:rFonts w:ascii="Times New Roman" w:hAnsi="Times New Roman" w:cs="Times New Roman"/>
          <w:bCs/>
        </w:rPr>
        <w:t>25  posiedzeń</w:t>
      </w:r>
      <w:r w:rsidRPr="00A576A8">
        <w:rPr>
          <w:rFonts w:ascii="Times New Roman" w:hAnsi="Times New Roman" w:cs="Times New Roman"/>
        </w:rPr>
        <w:t xml:space="preserve"> zespołu opiniującego,  Komisja wydała </w:t>
      </w:r>
      <w:r w:rsidRPr="00A576A8">
        <w:rPr>
          <w:rFonts w:ascii="Times New Roman" w:hAnsi="Times New Roman" w:cs="Times New Roman"/>
          <w:b/>
          <w:bCs/>
        </w:rPr>
        <w:t xml:space="preserve">95 postanowień </w:t>
      </w:r>
      <w:r w:rsidRPr="00A576A8">
        <w:rPr>
          <w:rFonts w:ascii="Times New Roman" w:hAnsi="Times New Roman" w:cs="Times New Roman"/>
          <w:bCs/>
        </w:rPr>
        <w:t>(pozytywne)</w:t>
      </w:r>
      <w:r w:rsidRPr="00A576A8">
        <w:rPr>
          <w:rFonts w:ascii="Times New Roman" w:hAnsi="Times New Roman" w:cs="Times New Roman"/>
        </w:rPr>
        <w:t xml:space="preserve"> o zgodności  lokalizacji punktu sprzedaży  z  zasadami  usytuowania  na terenie miasta  miejsc sprzedaży i podawania  napojów alkoholowych określonych w uchwale Nr XXXII/271/2004 Rady Miasta Świnoujścia z dnia  25 listopada 2004 r. </w:t>
      </w:r>
      <w:r w:rsidRPr="00A576A8">
        <w:rPr>
          <w:rStyle w:val="Pogrubienie"/>
          <w:rFonts w:ascii="Times New Roman" w:hAnsi="Times New Roman" w:cs="Times New Roman"/>
          <w:b w:val="0"/>
          <w:bCs w:val="0"/>
        </w:rPr>
        <w:t xml:space="preserve">w sprawie liczby punktów sprzedaży napojów alkoholowych zawierających powyżej 4,5% alkoholu (z wyjątkiem piwa), przeznaczonych do spożycia poza miejscem sprzedaży jak i w miejscu sprzedaży oraz zasad usytuowania miejsc sprzedaży i podawania napojów alkoholowych na terenie miasta Świnoujścia (z </w:t>
      </w:r>
      <w:proofErr w:type="spellStart"/>
      <w:r w:rsidRPr="00A576A8">
        <w:rPr>
          <w:rStyle w:val="Pogrubienie"/>
          <w:rFonts w:ascii="Times New Roman" w:hAnsi="Times New Roman" w:cs="Times New Roman"/>
          <w:b w:val="0"/>
          <w:bCs w:val="0"/>
        </w:rPr>
        <w:t>póżn</w:t>
      </w:r>
      <w:proofErr w:type="spellEnd"/>
      <w:r w:rsidRPr="00A576A8">
        <w:rPr>
          <w:rStyle w:val="Pogrubienie"/>
          <w:rFonts w:ascii="Times New Roman" w:hAnsi="Times New Roman" w:cs="Times New Roman"/>
          <w:b w:val="0"/>
          <w:bCs w:val="0"/>
        </w:rPr>
        <w:t xml:space="preserve">. zm.)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A576A8">
        <w:rPr>
          <w:rFonts w:ascii="Times New Roman" w:hAnsi="Times New Roman" w:cs="Times New Roman"/>
        </w:rPr>
        <w:t xml:space="preserve">  </w:t>
      </w:r>
    </w:p>
    <w:p w:rsidR="000D224A" w:rsidRPr="00A576A8" w:rsidRDefault="000D224A" w:rsidP="000D224A">
      <w:pPr>
        <w:spacing w:after="0" w:line="240" w:lineRule="auto"/>
        <w:ind w:left="-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4. Poniesiono koszty związane z  prowadzeniem sekretariatu KRPA. </w:t>
      </w:r>
    </w:p>
    <w:p w:rsidR="000D224A" w:rsidRPr="00A576A8" w:rsidRDefault="000D224A" w:rsidP="000D224A">
      <w:pPr>
        <w:spacing w:after="0" w:line="240" w:lineRule="auto"/>
        <w:ind w:left="-15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ind w:left="-15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5. Zawarto umowy z biegłymi (lekarzem psychiatrą i specjalistą psychoterapii uzależnień), którzy wydawali  opinie  w przedmiocie uzależnienia od alkoholu - zgodnie z wymogiem określonym w §5 ust.1 rozporządzenia Ministra Zdrowia z dnia  27 grudnia 2007 r. w sprawie biegłych w przedmiocie uzależnienia od alkoholu  (Dz. U. Nr  250, poz. 1883 z </w:t>
      </w:r>
      <w:proofErr w:type="spellStart"/>
      <w:r w:rsidRPr="00A576A8">
        <w:rPr>
          <w:rFonts w:ascii="Times New Roman" w:hAnsi="Times New Roman" w:cs="Times New Roman"/>
        </w:rPr>
        <w:t>późń</w:t>
      </w:r>
      <w:proofErr w:type="spellEnd"/>
      <w:r w:rsidRPr="00A576A8">
        <w:rPr>
          <w:rFonts w:ascii="Times New Roman" w:hAnsi="Times New Roman" w:cs="Times New Roman"/>
        </w:rPr>
        <w:t>. zm.).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Dane  przedstawiające  ilość opinii wydanych przez biegłych w przedmiocie obowiązku poddania się leczeniu odwykowemu w latach  2011-2015.</w:t>
      </w:r>
    </w:p>
    <w:p w:rsidR="000D224A" w:rsidRPr="00A576A8" w:rsidRDefault="000D224A" w:rsidP="000D224A">
      <w:pPr>
        <w:pStyle w:val="Tekstpodstawowywcity"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</w:t>
      </w:r>
    </w:p>
    <w:tbl>
      <w:tblPr>
        <w:tblW w:w="964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"/>
        <w:gridCol w:w="4911"/>
        <w:gridCol w:w="993"/>
        <w:gridCol w:w="992"/>
        <w:gridCol w:w="850"/>
        <w:gridCol w:w="851"/>
        <w:gridCol w:w="851"/>
      </w:tblGrid>
      <w:tr w:rsidR="000D224A" w:rsidRPr="00A576A8" w:rsidTr="00906ADA">
        <w:trPr>
          <w:tblHeader/>
        </w:trPr>
        <w:tc>
          <w:tcPr>
            <w:tcW w:w="1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Nagwek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49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Nagwek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Nagwek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Rok 2011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Nagwek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Rok 2012 </w:t>
            </w:r>
          </w:p>
        </w:tc>
        <w:tc>
          <w:tcPr>
            <w:tcW w:w="8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Nagwek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Rok 2103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Nagwek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Rok </w:t>
            </w:r>
          </w:p>
          <w:p w:rsidR="000D224A" w:rsidRPr="00A576A8" w:rsidRDefault="000D224A" w:rsidP="00906ADA">
            <w:pPr>
              <w:pStyle w:val="Nagwek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2014 </w:t>
            </w:r>
          </w:p>
        </w:tc>
        <w:tc>
          <w:tcPr>
            <w:tcW w:w="8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24A" w:rsidRPr="00A576A8" w:rsidRDefault="000D224A" w:rsidP="00906ADA">
            <w:pPr>
              <w:pStyle w:val="Nagwek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Rok 2015</w:t>
            </w:r>
          </w:p>
        </w:tc>
      </w:tr>
      <w:tr w:rsidR="000D224A" w:rsidRPr="00A576A8" w:rsidTr="00906ADA">
        <w:tc>
          <w:tcPr>
            <w:tcW w:w="1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 xml:space="preserve">1 </w:t>
            </w:r>
          </w:p>
        </w:tc>
        <w:tc>
          <w:tcPr>
            <w:tcW w:w="49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Ilość opinii wydanych  przez  biegłych sądowych  o zastosowanie  obowiązku poddania się leczeniu w zakładzie lecznictwa odwykowego.</w:t>
            </w:r>
          </w:p>
        </w:tc>
        <w:tc>
          <w:tcPr>
            <w:tcW w:w="99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28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42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32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23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D224A" w:rsidRPr="00A576A8" w:rsidRDefault="000D224A" w:rsidP="00906ADA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  <w:r w:rsidRPr="00A576A8">
              <w:rPr>
                <w:sz w:val="22"/>
                <w:szCs w:val="22"/>
              </w:rPr>
              <w:t>33</w:t>
            </w:r>
          </w:p>
        </w:tc>
      </w:tr>
    </w:tbl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6. Poniesiono koszty opłat  sądowych,  za złożenie wniosków  do Sądu Rejonowego  w Świnoujściu  w sprawie wszczęcia  postępowania  nieprocesowego  wobec osób nadużywających alkohol.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76A8">
        <w:rPr>
          <w:rFonts w:ascii="Times New Roman" w:hAnsi="Times New Roman" w:cs="Times New Roman"/>
          <w:b/>
          <w:bCs/>
        </w:rPr>
        <w:t>Podsumowanie: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D224A" w:rsidRPr="00A576A8" w:rsidRDefault="000D224A" w:rsidP="000D224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W ramach realizacji niniejszego Programu udało się zrealizować  wszystkie zakładane cele operacyjne.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Cs/>
        </w:rPr>
        <w:t>Cel I.  Zwiększanie  dostępności  pomocy terapeutycznej i rehabilitacyjnej  dla osób uzależnionych od substancji  psychoaktywnych – analizując zapotrzebowanie mieszkańców, stwierdza się, że dostępność do pomocy terapeutycznej jest na właściwym poziome. D</w:t>
      </w:r>
      <w:r w:rsidRPr="00A576A8">
        <w:rPr>
          <w:rFonts w:ascii="Times New Roman" w:hAnsi="Times New Roman" w:cs="Times New Roman"/>
        </w:rPr>
        <w:t xml:space="preserve">ofinansowanie ze środków budżetu Miasta programów podstawowych, ponadpodstawowych i programów dla osób współuzależnionych  umożliwiło wszystkim zgłaszającym się  do  Centrum Zdrowia Psychicznego  bezpłatne  korzystanie  z oferty. </w:t>
      </w:r>
    </w:p>
    <w:p w:rsidR="000D224A" w:rsidRPr="00A576A8" w:rsidRDefault="000D224A" w:rsidP="000D224A">
      <w:pPr>
        <w:pStyle w:val="Tekstpodstawowywcity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Tekstpodstawowywcity"/>
        <w:tabs>
          <w:tab w:val="left" w:pos="395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A576A8">
        <w:rPr>
          <w:rFonts w:ascii="Times New Roman" w:hAnsi="Times New Roman" w:cs="Times New Roman"/>
        </w:rPr>
        <w:t xml:space="preserve">Cel II. Udzielanie rodzinom, w których występują problemy alkoholowe i narkomanii pomocy           m.in. psychospołecznej i prawnej, oraz ochrony przed przemocą w rodzinie – rodziny, zarówno osoby dorosłe jak i dzieci miały możliwość kompleksowego, bezpłatnego korzystania ze specjalistycznej pomocy oferowanej przez: Ośrodek Interwencji Kryzysowej, placówki opiekuńczo wychowawcze wsparcia dziennego, terapeutów realizujących programy wzmacniające  kompetencji wychowawcze osób dorosłych.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Cel. III Prowadzenie profilaktycznej działalności informacyjnej i edukacyjnej w zakresie rozwiązywania problemów alkoholowych, narkomanii i przeciwdziałania przemocy, w szczególności dla dzieci i młodzieży.</w:t>
      </w:r>
      <w:r w:rsidRPr="00A576A8">
        <w:rPr>
          <w:rFonts w:ascii="Times New Roman" w:hAnsi="Times New Roman" w:cs="Times New Roman"/>
          <w:b/>
        </w:rPr>
        <w:t xml:space="preserve"> </w:t>
      </w:r>
      <w:r w:rsidRPr="00A576A8">
        <w:rPr>
          <w:rFonts w:ascii="Times New Roman" w:hAnsi="Times New Roman" w:cs="Times New Roman"/>
        </w:rPr>
        <w:t xml:space="preserve"> W roku 2015, ponownie  jak w  latach ubiegłych   szczególny nacisk położono na to, aby u  dzieci i młodzieży:</w:t>
      </w:r>
    </w:p>
    <w:p w:rsidR="000D224A" w:rsidRPr="00A576A8" w:rsidRDefault="000D224A" w:rsidP="000D224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doskonalić umiejętności asertywnego zachowania się w przypadku presji rówieśniczej w kontekście używania środków odurzających,</w:t>
      </w:r>
    </w:p>
    <w:p w:rsidR="000D224A" w:rsidRPr="00A576A8" w:rsidRDefault="000D224A" w:rsidP="000D224A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>budować  motywację prospołeczną, promować zdrowy styl życia i alternatywne formy spędzania czasu wolnego.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Ponadto zainwestowano w zasoby kadrowe Miasta - przeszkolono dodatkowe 42 osoby (kadra pedagogiczna ze świnoujskich placówek oświatowych – trenerzy programu ART. i </w:t>
      </w:r>
      <w:proofErr w:type="spellStart"/>
      <w:r w:rsidRPr="00A576A8">
        <w:rPr>
          <w:rFonts w:ascii="Times New Roman" w:hAnsi="Times New Roman" w:cs="Times New Roman"/>
        </w:rPr>
        <w:t>Unplugged</w:t>
      </w:r>
      <w:proofErr w:type="spellEnd"/>
      <w:r w:rsidRPr="00A576A8">
        <w:rPr>
          <w:rFonts w:ascii="Times New Roman" w:hAnsi="Times New Roman" w:cs="Times New Roman"/>
        </w:rPr>
        <w:t xml:space="preserve">). Wprowadzono do realizacji  nowy program z zakresu profilaktyki uniwersalnej pn. </w:t>
      </w:r>
      <w:proofErr w:type="spellStart"/>
      <w:r w:rsidRPr="00A576A8">
        <w:rPr>
          <w:rFonts w:ascii="Times New Roman" w:hAnsi="Times New Roman" w:cs="Times New Roman"/>
        </w:rPr>
        <w:t>Unplugged</w:t>
      </w:r>
      <w:proofErr w:type="spellEnd"/>
      <w:r w:rsidRPr="00A576A8">
        <w:rPr>
          <w:rFonts w:ascii="Times New Roman" w:hAnsi="Times New Roman" w:cs="Times New Roman"/>
        </w:rPr>
        <w:t xml:space="preserve">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Największą liczbę oddziaływań profilaktycznych skierowano do młodzieży w wieku gimnazjalnym. Wg raportu NIK (NIK, 2014) szczególne nasilenie nieprawidłowych wzorców </w:t>
      </w:r>
      <w:proofErr w:type="spellStart"/>
      <w:r w:rsidRPr="00A576A8">
        <w:rPr>
          <w:rFonts w:ascii="Times New Roman" w:hAnsi="Times New Roman" w:cs="Times New Roman"/>
        </w:rPr>
        <w:t>zachowań</w:t>
      </w:r>
      <w:proofErr w:type="spellEnd"/>
      <w:r w:rsidRPr="00A576A8">
        <w:rPr>
          <w:rFonts w:ascii="Times New Roman" w:hAnsi="Times New Roman" w:cs="Times New Roman"/>
        </w:rPr>
        <w:t xml:space="preserve"> oraz trudności wychowawczych w</w:t>
      </w:r>
      <w:r w:rsidRPr="00A576A8">
        <w:t xml:space="preserve">ystępuje  właśnie w gimnazjum.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Wykaz adresatów realizowanych  programów profilaktycznych.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1134"/>
        <w:gridCol w:w="1418"/>
        <w:gridCol w:w="1134"/>
        <w:gridCol w:w="1417"/>
        <w:gridCol w:w="1099"/>
      </w:tblGrid>
      <w:tr w:rsidR="000D224A" w:rsidRPr="00A576A8" w:rsidTr="00906ADA">
        <w:tc>
          <w:tcPr>
            <w:tcW w:w="3652" w:type="dxa"/>
            <w:vMerge w:val="restart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Nazwa programu profilaktycznego </w:t>
            </w:r>
          </w:p>
        </w:tc>
        <w:tc>
          <w:tcPr>
            <w:tcW w:w="6202" w:type="dxa"/>
            <w:gridSpan w:val="5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Adresaci  programów profilaktycznych</w:t>
            </w:r>
          </w:p>
        </w:tc>
      </w:tr>
      <w:tr w:rsidR="000D224A" w:rsidRPr="00A576A8" w:rsidTr="00906ADA">
        <w:tc>
          <w:tcPr>
            <w:tcW w:w="3652" w:type="dxa"/>
            <w:vMerge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Przed-</w:t>
            </w:r>
            <w:proofErr w:type="spellStart"/>
            <w:r w:rsidRPr="00A576A8">
              <w:rPr>
                <w:rFonts w:ascii="Times New Roman" w:hAnsi="Times New Roman" w:cs="Times New Roman"/>
              </w:rPr>
              <w:t>szkola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Szkoły </w:t>
            </w:r>
            <w:proofErr w:type="spellStart"/>
            <w:r w:rsidRPr="00A576A8">
              <w:rPr>
                <w:rFonts w:ascii="Times New Roman" w:hAnsi="Times New Roman" w:cs="Times New Roman"/>
              </w:rPr>
              <w:t>podsta-wowe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Szkoły gimnazjalne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Szkoły ponad-gimnazjalne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Rodzice i </w:t>
            </w:r>
            <w:proofErr w:type="spellStart"/>
            <w:r w:rsidRPr="00A576A8">
              <w:rPr>
                <w:rFonts w:ascii="Times New Roman" w:hAnsi="Times New Roman" w:cs="Times New Roman"/>
              </w:rPr>
              <w:t>opieku-nowie</w:t>
            </w:r>
            <w:proofErr w:type="spellEnd"/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Pozamedyczne używanie leków przez młodzież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Świadome rodzicielstwo 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Treningi Umiejętności Prospołecznych i Zastępowania Agresji (Art.) 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Program adaptacyjno –integracyjny 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ABC Żeglarstwa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</w:tr>
      <w:tr w:rsidR="000D224A" w:rsidRPr="00A576A8" w:rsidTr="00906ADA">
        <w:trPr>
          <w:trHeight w:val="736"/>
        </w:trPr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Zachowaj Trzeźwy Umysł 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Program Fred </w:t>
            </w:r>
            <w:proofErr w:type="spellStart"/>
            <w:r w:rsidRPr="00A576A8">
              <w:rPr>
                <w:rFonts w:ascii="Times New Roman" w:hAnsi="Times New Roman" w:cs="Times New Roman"/>
              </w:rPr>
              <w:t>goes</w:t>
            </w:r>
            <w:proofErr w:type="spellEnd"/>
            <w:r w:rsidRPr="00A576A8">
              <w:rPr>
                <w:rFonts w:ascii="Times New Roman" w:hAnsi="Times New Roman" w:cs="Times New Roman"/>
              </w:rPr>
              <w:t xml:space="preserve"> Net 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Program </w:t>
            </w:r>
            <w:proofErr w:type="spellStart"/>
            <w:r w:rsidRPr="00A576A8">
              <w:rPr>
                <w:rFonts w:ascii="Times New Roman" w:hAnsi="Times New Roman" w:cs="Times New Roman"/>
              </w:rPr>
              <w:t>Unplugged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Program Smak życia,  czyli debata o dopalaczach 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</w:tr>
      <w:tr w:rsidR="000D224A" w:rsidRPr="00A576A8" w:rsidTr="00906ADA">
        <w:tc>
          <w:tcPr>
            <w:tcW w:w="3652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 xml:space="preserve">Program Ciąża bez alkoholu  i Program prowadzę bez alkoholu 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1099" w:type="dxa"/>
            <w:shd w:val="clear" w:color="auto" w:fill="auto"/>
          </w:tcPr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76A8">
              <w:rPr>
                <w:rFonts w:ascii="Times New Roman" w:hAnsi="Times New Roman" w:cs="Times New Roman"/>
              </w:rPr>
              <w:t>-</w:t>
            </w:r>
          </w:p>
          <w:p w:rsidR="000D224A" w:rsidRPr="00A576A8" w:rsidRDefault="000D224A" w:rsidP="00906A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D224A" w:rsidRPr="00A576A8" w:rsidRDefault="000D224A" w:rsidP="000D224A">
      <w:pPr>
        <w:pStyle w:val="Tekstpodstawowy31"/>
        <w:rPr>
          <w:b w:val="0"/>
          <w:bCs/>
          <w:sz w:val="22"/>
          <w:szCs w:val="22"/>
        </w:rPr>
      </w:pPr>
      <w:r w:rsidRPr="00A576A8">
        <w:rPr>
          <w:b w:val="0"/>
          <w:sz w:val="22"/>
          <w:szCs w:val="22"/>
        </w:rPr>
        <w:t xml:space="preserve">Cel IV. </w:t>
      </w:r>
      <w:r w:rsidRPr="00A576A8">
        <w:rPr>
          <w:b w:val="0"/>
          <w:bCs/>
          <w:sz w:val="22"/>
          <w:szCs w:val="22"/>
        </w:rPr>
        <w:t xml:space="preserve">Wspomaganie działalności instytucji, stowarzyszeń i osób fizycznych działających na rzecz rozwiązywania problemów alkoholowych i przeciwdziałaniu narkomanii - </w:t>
      </w:r>
      <w:r w:rsidRPr="00A576A8">
        <w:rPr>
          <w:b w:val="0"/>
          <w:sz w:val="22"/>
          <w:szCs w:val="22"/>
        </w:rPr>
        <w:t xml:space="preserve">Miasto poprzez ogłaszanie konkursów i zlecanie do realizacji zadań publicznych  wsparło działalność organizacji pozarządowych, dzięki czemu udzielana pomoc w szerszym zakresie docierała do osób  z problemem uzależnień i ich rodzin. Nowym, wartym podkreślenia zadaniem było zlecenie Zachodniopomorskiej Fundacji Pomocy Rodzinie „Tęcza Serc” </w:t>
      </w:r>
      <w:r w:rsidRPr="00A576A8">
        <w:rPr>
          <w:b w:val="0"/>
          <w:bCs/>
          <w:sz w:val="22"/>
          <w:szCs w:val="22"/>
        </w:rPr>
        <w:t>prowadzenie</w:t>
      </w:r>
      <w:r w:rsidRPr="00A576A8">
        <w:rPr>
          <w:b w:val="0"/>
          <w:bCs/>
          <w:i/>
          <w:sz w:val="22"/>
          <w:szCs w:val="22"/>
        </w:rPr>
        <w:t xml:space="preserve"> </w:t>
      </w:r>
      <w:r w:rsidRPr="00A576A8">
        <w:rPr>
          <w:b w:val="0"/>
          <w:bCs/>
          <w:sz w:val="22"/>
          <w:szCs w:val="22"/>
        </w:rPr>
        <w:t>Punktu Konsultacyjnego Specjalistycznej Poradni FAS dla dzieci ze spektrum FAS/FASD i ich opiekunów.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</w:rPr>
        <w:t xml:space="preserve"> </w:t>
      </w:r>
    </w:p>
    <w:p w:rsidR="000D224A" w:rsidRPr="00A576A8" w:rsidRDefault="000D224A" w:rsidP="000D224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576A8">
        <w:rPr>
          <w:rFonts w:ascii="Times New Roman" w:hAnsi="Times New Roman" w:cs="Times New Roman"/>
          <w:bCs/>
        </w:rPr>
        <w:t xml:space="preserve">Cel V. Funkcjonowanie Komisji Rozwiązywania Problemów Alkoholowych w Świnoujściu </w:t>
      </w:r>
      <w:r w:rsidRPr="00A576A8">
        <w:rPr>
          <w:rFonts w:ascii="Times New Roman" w:hAnsi="Times New Roman" w:cs="Times New Roman"/>
        </w:rPr>
        <w:t>został zrealizowany - Komisja miała zapewnione zaplecze oraz środki finansowe niezbędne do sprawnego  funkcjonowania.</w:t>
      </w:r>
    </w:p>
    <w:p w:rsidR="00F15602" w:rsidRDefault="00F15602"/>
    <w:sectPr w:rsidR="00F15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1"/>
        <w:szCs w:val="21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1"/>
        <w:szCs w:val="21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1"/>
        <w:szCs w:val="21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1"/>
        <w:szCs w:val="21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1"/>
        <w:szCs w:val="21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1"/>
        <w:szCs w:val="21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1"/>
        <w:szCs w:val="21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1"/>
        <w:szCs w:val="21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1"/>
        <w:szCs w:val="21"/>
        <w:lang w:val="pl-PL"/>
      </w:rPr>
    </w:lvl>
  </w:abstractNum>
  <w:abstractNum w:abstractNumId="2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lang w:val="pl-PL"/>
      </w:rPr>
    </w:lvl>
  </w:abstractNum>
  <w:abstractNum w:abstractNumId="3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1"/>
        <w:szCs w:val="21"/>
        <w:lang w:val="pl-P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1"/>
        <w:szCs w:val="21"/>
        <w:lang w:val="pl-P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1"/>
        <w:szCs w:val="21"/>
        <w:lang w:val="pl-P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1"/>
        <w:szCs w:val="21"/>
        <w:lang w:val="pl-P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1"/>
        <w:szCs w:val="21"/>
        <w:lang w:val="pl-P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1"/>
        <w:szCs w:val="21"/>
        <w:lang w:val="pl-P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1"/>
        <w:szCs w:val="21"/>
        <w:lang w:val="pl-P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1"/>
        <w:szCs w:val="21"/>
        <w:lang w:val="pl-P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1"/>
        <w:szCs w:val="21"/>
        <w:lang w:val="pl-PL"/>
      </w:rPr>
    </w:lvl>
  </w:abstractNum>
  <w:abstractNum w:abstractNumId="7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8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1ED2D67"/>
    <w:multiLevelType w:val="hybridMultilevel"/>
    <w:tmpl w:val="8E4EDFD6"/>
    <w:lvl w:ilvl="0" w:tplc="0415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DE5014"/>
    <w:multiLevelType w:val="hybridMultilevel"/>
    <w:tmpl w:val="24E60662"/>
    <w:lvl w:ilvl="0" w:tplc="A0D6AA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C7CF7"/>
    <w:multiLevelType w:val="hybridMultilevel"/>
    <w:tmpl w:val="B47C6A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602"/>
    <w:rsid w:val="000D224A"/>
    <w:rsid w:val="00F15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4D7003-3EE9-4E35-A8B0-F2BD2873D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224A"/>
  </w:style>
  <w:style w:type="paragraph" w:styleId="Nagwek2">
    <w:name w:val="heading 2"/>
    <w:basedOn w:val="Normalny"/>
    <w:next w:val="Normalny"/>
    <w:link w:val="Nagwek2Znak"/>
    <w:unhideWhenUsed/>
    <w:qFormat/>
    <w:rsid w:val="000D224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0D224A"/>
    <w:pPr>
      <w:keepNext/>
      <w:keepLines/>
      <w:spacing w:before="40" w:after="0" w:line="276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D224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0D224A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kapitzlist">
    <w:name w:val="List Paragraph"/>
    <w:basedOn w:val="Normalny"/>
    <w:uiPriority w:val="34"/>
    <w:qFormat/>
    <w:rsid w:val="000D224A"/>
    <w:pPr>
      <w:ind w:left="720"/>
      <w:contextualSpacing/>
    </w:pPr>
  </w:style>
  <w:style w:type="paragraph" w:styleId="NormalnyWeb">
    <w:name w:val="Normal (Web)"/>
    <w:basedOn w:val="Normalny"/>
    <w:unhideWhenUsed/>
    <w:rsid w:val="000D22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0D22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D224A"/>
  </w:style>
  <w:style w:type="character" w:styleId="Pogrubienie">
    <w:name w:val="Strong"/>
    <w:basedOn w:val="Domylnaczcionkaakapitu"/>
    <w:uiPriority w:val="22"/>
    <w:qFormat/>
    <w:rsid w:val="000D224A"/>
    <w:rPr>
      <w:b/>
      <w:bCs/>
    </w:rPr>
  </w:style>
  <w:style w:type="paragraph" w:customStyle="1" w:styleId="Standard">
    <w:name w:val="Standard"/>
    <w:rsid w:val="000D224A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Zawartotabeli">
    <w:name w:val="Zawartość tabeli"/>
    <w:basedOn w:val="Normalny"/>
    <w:rsid w:val="000D224A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pple-style-span">
    <w:name w:val="apple-style-span"/>
    <w:basedOn w:val="Domylnaczcionkaakapitu"/>
    <w:rsid w:val="000D224A"/>
  </w:style>
  <w:style w:type="paragraph" w:customStyle="1" w:styleId="Tekstpodstawowy31">
    <w:name w:val="Tekst podstawowy 31"/>
    <w:basedOn w:val="Normalny"/>
    <w:rsid w:val="000D224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/>
      <w:kern w:val="1"/>
      <w:sz w:val="24"/>
      <w:szCs w:val="24"/>
    </w:rPr>
  </w:style>
  <w:style w:type="paragraph" w:customStyle="1" w:styleId="Tekstpodstawowy21">
    <w:name w:val="Tekst podstawowy 21"/>
    <w:basedOn w:val="Normalny"/>
    <w:rsid w:val="000D224A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bCs/>
      <w:kern w:val="1"/>
      <w:sz w:val="24"/>
      <w:szCs w:val="24"/>
    </w:rPr>
  </w:style>
  <w:style w:type="paragraph" w:styleId="Tekstpodstawowy">
    <w:name w:val="Body Text"/>
    <w:basedOn w:val="Normalny"/>
    <w:link w:val="TekstpodstawowyZnak"/>
    <w:rsid w:val="000D224A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0D224A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Nagwektabeli">
    <w:name w:val="Nagłówek tabeli"/>
    <w:basedOn w:val="Zawartotabeli"/>
    <w:rsid w:val="000D224A"/>
    <w:pPr>
      <w:jc w:val="center"/>
    </w:pPr>
    <w:rPr>
      <w:b/>
      <w:bCs/>
    </w:rPr>
  </w:style>
  <w:style w:type="paragraph" w:customStyle="1" w:styleId="Legenda1">
    <w:name w:val="Legenda1"/>
    <w:basedOn w:val="Normalny"/>
    <w:next w:val="Normalny"/>
    <w:rsid w:val="000D224A"/>
    <w:pPr>
      <w:widowControl w:val="0"/>
      <w:suppressAutoHyphens/>
      <w:spacing w:before="120" w:after="120" w:line="240" w:lineRule="auto"/>
    </w:pPr>
    <w:rPr>
      <w:rFonts w:ascii="Times New Roman" w:eastAsia="Lucida Sans Unicode" w:hAnsi="Times New Roman" w:cs="Times New Roman"/>
      <w:b/>
      <w:bCs/>
      <w:kern w:val="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pl/url?sa=t&amp;rct=j&amp;q=&amp;esrc=s&amp;source=web&amp;cd=2&amp;cad=rja&amp;uact=8&amp;ved=0CDMQFjABahUKEwiorpqkiujIAhWmpnIKHRxTCLY&amp;url=http%3A%2F%2Fwww.uniwersytetdzieci.pl%2Ftexts%2Fview%2F85&amp;usg=AFQjCNFOn_lQW-SgPcRLzpt0YW_SwTPuw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5689</Words>
  <Characters>34136</Characters>
  <Application>Microsoft Office Word</Application>
  <DocSecurity>0</DocSecurity>
  <Lines>284</Lines>
  <Paragraphs>79</Paragraphs>
  <ScaleCrop>false</ScaleCrop>
  <Company/>
  <LinksUpToDate>false</LinksUpToDate>
  <CharactersWithSpaces>39746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Kanturski</dc:creator>
  <cp:keywords/>
  <dc:description/>
  <cp:lastModifiedBy>Grzegorz Kanturski</cp:lastModifiedBy>
  <cp:revision>2</cp:revision>
  <dcterms:created xsi:type="dcterms:W3CDTF">2017-04-28T10:49:00Z</dcterms:created>
  <dcterms:modified xsi:type="dcterms:W3CDTF">2017-04-28T10:50:00Z</dcterms:modified>
</cp:coreProperties>
</file>