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6" w:rsidRDefault="00EA30C6">
      <w:pPr>
        <w:rPr>
          <w:sz w:val="28"/>
          <w:szCs w:val="28"/>
        </w:rPr>
      </w:pPr>
    </w:p>
    <w:p w:rsidR="00EA30C6" w:rsidRPr="002F2463" w:rsidRDefault="00EA30C6" w:rsidP="00EA30C6">
      <w:pPr>
        <w:spacing w:line="360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5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EA30C6" w:rsidRPr="002F2463" w:rsidRDefault="00EA30C6" w:rsidP="00EA30C6">
      <w:pPr>
        <w:rPr>
          <w:color w:val="000000"/>
          <w:sz w:val="24"/>
          <w:szCs w:val="24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Default="00EA30C6" w:rsidP="00EA30C6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EA30C6" w:rsidRDefault="00EA30C6" w:rsidP="00EA30C6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911C5A">
        <w:rPr>
          <w:rFonts w:eastAsia="Arial Unicode MS"/>
          <w:bCs/>
          <w:kern w:val="2"/>
          <w:sz w:val="24"/>
          <w:szCs w:val="24"/>
          <w:lang w:eastAsia="pl-PL"/>
        </w:rPr>
        <w:t>pn. </w:t>
      </w:r>
      <w:r w:rsidRPr="00911C5A">
        <w:rPr>
          <w:color w:val="000000"/>
          <w:sz w:val="24"/>
          <w:szCs w:val="24"/>
          <w:lang w:bidi="en-US"/>
        </w:rPr>
        <w:t>„</w:t>
      </w:r>
      <w:r w:rsidRPr="00911C5A">
        <w:rPr>
          <w:rFonts w:eastAsia="Lucida Sans Unicode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911C5A">
        <w:rPr>
          <w:bCs/>
          <w:color w:val="000000"/>
          <w:sz w:val="24"/>
          <w:szCs w:val="24"/>
          <w:lang w:eastAsia="en-US" w:bidi="en-US"/>
        </w:rPr>
        <w:t xml:space="preserve">w Świnoujściu w okresie od 1 stycznia 2021 roku do 31 grudnia 2021 roku” </w:t>
      </w:r>
      <w:r w:rsidRPr="00911C5A">
        <w:rPr>
          <w:rFonts w:eastAsia="Arial Unicode MS"/>
          <w:kern w:val="2"/>
          <w:sz w:val="24"/>
          <w:szCs w:val="24"/>
          <w:lang w:eastAsia="pl-PL"/>
        </w:rPr>
        <w:t>ogłoszonego przez Prezydenta Miasta Świnoujście</w:t>
      </w:r>
      <w:r w:rsidRPr="00EA30C6">
        <w:rPr>
          <w:rFonts w:eastAsia="Arial Unicode MS"/>
          <w:kern w:val="2"/>
          <w:sz w:val="24"/>
          <w:szCs w:val="24"/>
          <w:lang w:eastAsia="pl-PL"/>
        </w:rPr>
        <w:t>:</w:t>
      </w: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 </w:t>
      </w:r>
    </w:p>
    <w:p w:rsidR="00EA30C6" w:rsidRPr="00EA30C6" w:rsidRDefault="00EA30C6" w:rsidP="00EA30C6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  <w:r w:rsidRPr="00EA30C6">
        <w:rPr>
          <w:sz w:val="24"/>
          <w:szCs w:val="24"/>
        </w:rPr>
        <w:t>„oświadczam, że nie występują przesłanki wykluczające możliwość ubiegania się przez 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</w:t>
      </w:r>
      <w:r w:rsidRPr="00EA30C6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EA30C6">
        <w:rPr>
          <w:sz w:val="24"/>
          <w:szCs w:val="24"/>
        </w:rPr>
        <w:t xml:space="preserve"> (nazwa Oferenta) o powierzenie prowadzenia punktu przeznaczonego na:</w:t>
      </w:r>
    </w:p>
    <w:p w:rsidR="00EA30C6" w:rsidRPr="003313D0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13D0">
        <w:rPr>
          <w:sz w:val="24"/>
          <w:szCs w:val="24"/>
        </w:rPr>
        <w:t>udzielanie nieodpłatnej pomocy prawnej,*</w:t>
      </w:r>
    </w:p>
    <w:p w:rsidR="00EA30C6" w:rsidRPr="003313D0" w:rsidRDefault="00EA30C6" w:rsidP="00EA30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13D0">
        <w:rPr>
          <w:sz w:val="24"/>
          <w:szCs w:val="24"/>
        </w:rPr>
        <w:t xml:space="preserve"> </w:t>
      </w:r>
      <w:r w:rsidRPr="003313D0">
        <w:rPr>
          <w:rFonts w:eastAsia="Lucida Sans Unicode"/>
          <w:color w:val="000000"/>
          <w:sz w:val="24"/>
          <w:szCs w:val="24"/>
          <w:lang w:eastAsia="en-US" w:bidi="en-US"/>
        </w:rPr>
        <w:t>świadczenie nieodpłatnego poradnictwa obywatelskiego*</w:t>
      </w:r>
    </w:p>
    <w:p w:rsidR="00EA30C6" w:rsidRPr="003313D0" w:rsidRDefault="00EA30C6" w:rsidP="00EA30C6">
      <w:pPr>
        <w:pStyle w:val="Akapitzlist"/>
        <w:jc w:val="both"/>
        <w:rPr>
          <w:sz w:val="24"/>
          <w:szCs w:val="24"/>
        </w:rPr>
      </w:pPr>
      <w:r w:rsidRPr="003313D0">
        <w:rPr>
          <w:rFonts w:eastAsia="Lucida Sans Unicode"/>
          <w:color w:val="000000"/>
          <w:sz w:val="24"/>
          <w:szCs w:val="24"/>
          <w:lang w:eastAsia="en-US" w:bidi="en-US"/>
        </w:rPr>
        <w:t xml:space="preserve">oraz edukacji prawnej </w:t>
      </w:r>
      <w:r w:rsidRPr="003313D0">
        <w:rPr>
          <w:sz w:val="24"/>
          <w:szCs w:val="24"/>
        </w:rPr>
        <w:t xml:space="preserve">nieodpłatnej pomocy prawnej, o których mowa w art. 11 d ust. 5 </w:t>
      </w:r>
      <w:r w:rsidRPr="003313D0">
        <w:rPr>
          <w:rFonts w:eastAsia="Lucida Sans Unicode"/>
          <w:color w:val="000000"/>
          <w:sz w:val="24"/>
          <w:szCs w:val="24"/>
          <w:lang w:bidi="en-US"/>
        </w:rPr>
        <w:t>ustawy o nieodpłatnej pomocy prawnej, nieodpłatnym poradnictwie obywatelskim oraz edukacji prawnej ( Dz. U. z 2019 r. poz. 294 ze zm.)</w:t>
      </w:r>
    </w:p>
    <w:p w:rsidR="00EA30C6" w:rsidRPr="003313D0" w:rsidRDefault="00EA30C6" w:rsidP="00EA30C6">
      <w:pPr>
        <w:jc w:val="both"/>
        <w:rPr>
          <w:sz w:val="24"/>
          <w:szCs w:val="24"/>
        </w:rPr>
      </w:pPr>
    </w:p>
    <w:p w:rsidR="00EA30C6" w:rsidRPr="00EA30C6" w:rsidRDefault="00EA30C6" w:rsidP="00EA30C6">
      <w:pPr>
        <w:jc w:val="both"/>
        <w:rPr>
          <w:sz w:val="24"/>
          <w:szCs w:val="24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EA30C6" w:rsidRPr="00911C5A" w:rsidRDefault="00EA30C6" w:rsidP="00EA30C6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EA30C6" w:rsidRPr="00911C5A" w:rsidRDefault="00EA30C6" w:rsidP="00EA30C6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EA30C6" w:rsidRPr="00911C5A" w:rsidRDefault="00EA30C6" w:rsidP="00EA30C6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>
        <w:rPr>
          <w:rFonts w:eastAsia="Arial Unicode MS"/>
          <w:kern w:val="2"/>
          <w:sz w:val="24"/>
          <w:szCs w:val="24"/>
          <w:lang w:eastAsia="pl-PL"/>
        </w:rPr>
        <w:t xml:space="preserve">*zaznaczyć właściwe </w:t>
      </w:r>
    </w:p>
    <w:p w:rsidR="00EA30C6" w:rsidRDefault="00EA30C6" w:rsidP="00EA30C6"/>
    <w:p w:rsidR="00EA30C6" w:rsidRDefault="00EA30C6">
      <w:pPr>
        <w:rPr>
          <w:sz w:val="28"/>
          <w:szCs w:val="28"/>
        </w:rPr>
      </w:pPr>
    </w:p>
    <w:p w:rsidR="009D02B6" w:rsidRDefault="003313D0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34266"/>
    <w:multiLevelType w:val="hybridMultilevel"/>
    <w:tmpl w:val="85ACB36C"/>
    <w:lvl w:ilvl="0" w:tplc="C908D2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C"/>
    <w:rsid w:val="00283D8C"/>
    <w:rsid w:val="003313D0"/>
    <w:rsid w:val="007C3D5C"/>
    <w:rsid w:val="00BC7FE0"/>
    <w:rsid w:val="00E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1886-3D6E-4F62-BE08-A462D6F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3</cp:revision>
  <dcterms:created xsi:type="dcterms:W3CDTF">2020-10-12T13:11:00Z</dcterms:created>
  <dcterms:modified xsi:type="dcterms:W3CDTF">2020-10-19T09:02:00Z</dcterms:modified>
</cp:coreProperties>
</file>