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Pr="005D1D29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WYKAZ NIERUCHOMOŚCI N</w:t>
      </w:r>
      <w:r w:rsidR="00BE38E3">
        <w:rPr>
          <w:rFonts w:ascii="Times New Roman" w:hAnsi="Times New Roman" w:cs="Times New Roman"/>
          <w:b/>
          <w:sz w:val="20"/>
          <w:szCs w:val="20"/>
        </w:rPr>
        <w:t>R</w:t>
      </w:r>
      <w:r w:rsidR="004768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1A38">
        <w:rPr>
          <w:rFonts w:ascii="Times New Roman" w:hAnsi="Times New Roman" w:cs="Times New Roman"/>
          <w:b/>
          <w:sz w:val="20"/>
          <w:szCs w:val="20"/>
        </w:rPr>
        <w:t>75</w:t>
      </w:r>
    </w:p>
    <w:p w:rsidR="0002575C" w:rsidRPr="005D1D29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725941" w:rsidRPr="005D1D29" w:rsidRDefault="00725941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</w:t>
      </w:r>
      <w:r w:rsidR="00EE4306" w:rsidRPr="005D1D29">
        <w:rPr>
          <w:rFonts w:ascii="Times New Roman" w:hAnsi="Times New Roman" w:cs="Times New Roman"/>
          <w:sz w:val="20"/>
          <w:szCs w:val="20"/>
        </w:rPr>
        <w:t>o gospodarce nieruchomościami (</w:t>
      </w:r>
      <w:r w:rsidR="005D1D29" w:rsidRPr="005D1D29">
        <w:rPr>
          <w:rFonts w:ascii="Times New Roman" w:hAnsi="Times New Roman" w:cs="Times New Roman"/>
          <w:sz w:val="20"/>
          <w:szCs w:val="20"/>
        </w:rPr>
        <w:t>Dz.U. z 2020 z dnia 12.11.2020r., poz. 1990</w:t>
      </w:r>
      <w:r w:rsidR="00F21C8E">
        <w:rPr>
          <w:rFonts w:ascii="Times New Roman" w:hAnsi="Times New Roman" w:cs="Times New Roman"/>
          <w:sz w:val="20"/>
          <w:szCs w:val="20"/>
        </w:rPr>
        <w:t>, ze zm.</w:t>
      </w:r>
      <w:r w:rsidRPr="005D1D29">
        <w:rPr>
          <w:rFonts w:ascii="Times New Roman" w:hAnsi="Times New Roman" w:cs="Times New Roman"/>
          <w:sz w:val="20"/>
          <w:szCs w:val="20"/>
        </w:rPr>
        <w:t>) przeznacza się do wydzierżawienia następujące nieruchomości z zasobu Gminy – Miasto Świnoujście: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463"/>
        <w:gridCol w:w="1982"/>
        <w:gridCol w:w="1461"/>
        <w:gridCol w:w="3575"/>
        <w:gridCol w:w="4005"/>
        <w:gridCol w:w="2940"/>
      </w:tblGrid>
      <w:tr w:rsidR="00F90722" w:rsidRPr="005D1D29" w:rsidTr="00512A91">
        <w:tc>
          <w:tcPr>
            <w:tcW w:w="160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687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ewidencyjny nieruchomości </w:t>
            </w:r>
            <w:r w:rsidR="00CC109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i powierzchnia</w:t>
            </w:r>
          </w:p>
        </w:tc>
        <w:tc>
          <w:tcPr>
            <w:tcW w:w="506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1239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nieruchomości </w:t>
            </w:r>
            <w:r w:rsidR="003B0E2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 miejscowym planie zagospodarowania i sposób jej zagospodarowania</w:t>
            </w:r>
          </w:p>
        </w:tc>
        <w:tc>
          <w:tcPr>
            <w:tcW w:w="1388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019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F42212" w:rsidRPr="005D1D29" w:rsidTr="00512A91">
        <w:trPr>
          <w:trHeight w:val="1391"/>
        </w:trPr>
        <w:tc>
          <w:tcPr>
            <w:tcW w:w="160" w:type="pct"/>
          </w:tcPr>
          <w:p w:rsidR="00F42212" w:rsidRPr="00A85870" w:rsidRDefault="00F42212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8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7" w:type="pct"/>
          </w:tcPr>
          <w:p w:rsidR="00F42212" w:rsidRDefault="00F42212" w:rsidP="001A6D2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="00C47034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 w:rsidR="00C47034">
              <w:rPr>
                <w:rFonts w:ascii="Times New Roman" w:hAnsi="Times New Roman" w:cs="Times New Roman"/>
                <w:sz w:val="20"/>
                <w:szCs w:val="20"/>
              </w:rPr>
              <w:t>16297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D1D29">
              <w:rPr>
                <w:rFonts w:ascii="Times" w:hAnsi="Times" w:cs="Times New Roman"/>
                <w:sz w:val="20"/>
                <w:szCs w:val="20"/>
              </w:rPr>
              <w:t>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obręb </w:t>
            </w:r>
            <w:r w:rsidRPr="00F21C8E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C4703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</w:t>
            </w:r>
          </w:p>
          <w:p w:rsidR="00F42212" w:rsidRPr="005D1D29" w:rsidRDefault="00F42212" w:rsidP="00C470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B0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SZ1W/</w:t>
            </w:r>
            <w:r w:rsidR="00C470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00028803/6</w:t>
            </w:r>
          </w:p>
        </w:tc>
        <w:tc>
          <w:tcPr>
            <w:tcW w:w="506" w:type="pct"/>
          </w:tcPr>
          <w:p w:rsidR="00F42212" w:rsidRPr="005D1D29" w:rsidRDefault="00C47034" w:rsidP="00C47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Promenada </w:t>
            </w:r>
          </w:p>
        </w:tc>
        <w:tc>
          <w:tcPr>
            <w:tcW w:w="1239" w:type="pct"/>
          </w:tcPr>
          <w:p w:rsidR="00F42212" w:rsidRPr="0047689D" w:rsidRDefault="00194100" w:rsidP="008D35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Zgodnie z miejscowym planem zagospodarowania przestrzennego przedmiotowy teren opisany jest </w:t>
            </w:r>
            <w:r w:rsidRPr="00194100">
              <w:rPr>
                <w:rFonts w:ascii="Times New Roman" w:hAnsi="Times New Roman" w:cs="Times New Roman"/>
                <w:sz w:val="20"/>
                <w:szCs w:val="20"/>
              </w:rPr>
              <w:t xml:space="preserve">symbolem </w:t>
            </w:r>
            <w:r w:rsidR="008D353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941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353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045 KPp</w:t>
            </w:r>
            <w:r w:rsidRPr="001941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D3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194100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8D3530">
              <w:rPr>
                <w:rFonts w:ascii="Times New Roman" w:hAnsi="Times New Roman" w:cs="Times New Roman"/>
                <w:sz w:val="20"/>
              </w:rPr>
              <w:t>publiczny gminny ciąg pieszy – odcinek promenady.</w:t>
            </w:r>
          </w:p>
        </w:tc>
        <w:tc>
          <w:tcPr>
            <w:tcW w:w="1388" w:type="pct"/>
          </w:tcPr>
          <w:p w:rsidR="00F42212" w:rsidRDefault="00F42212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Dzierżawa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części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działki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 w:rsidR="00C4703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1941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gruntu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w obrębie 00</w:t>
            </w:r>
            <w:r w:rsidR="00C4703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przeznaczeniem na </w:t>
            </w:r>
            <w:r w:rsidR="00C47034">
              <w:rPr>
                <w:rFonts w:ascii="Times New Roman" w:hAnsi="Times New Roman" w:cs="Times New Roman"/>
                <w:sz w:val="20"/>
                <w:szCs w:val="20"/>
              </w:rPr>
              <w:t>letni ogródek konsumpcyjny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pow. </w:t>
            </w:r>
            <w:r w:rsidR="00C4703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F21C8E">
              <w:rPr>
                <w:rFonts w:ascii="Times New Roman" w:hAnsi="Times New Roman" w:cs="Times New Roman"/>
                <w:b/>
                <w:sz w:val="20"/>
                <w:szCs w:val="20"/>
              </w:rPr>
              <w:t>m²</w:t>
            </w:r>
            <w:r w:rsidRPr="00F21C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5870" w:rsidRDefault="00A85870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FA0" w:rsidRDefault="00334FA0" w:rsidP="00E97C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4FA0" w:rsidRDefault="00334FA0" w:rsidP="00E97C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4FA0" w:rsidRDefault="00334FA0" w:rsidP="00E97C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7034" w:rsidRDefault="00C47034" w:rsidP="00E97C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7034" w:rsidRDefault="00C47034" w:rsidP="00E97C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7034" w:rsidRDefault="00C47034" w:rsidP="00E97C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7034" w:rsidRDefault="00C47034" w:rsidP="00E97C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7034" w:rsidRDefault="00C47034" w:rsidP="00E97C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4FA0" w:rsidRDefault="00334FA0" w:rsidP="00E97C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4FA0" w:rsidRDefault="00334FA0" w:rsidP="00E97C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5870" w:rsidRPr="00334FA0" w:rsidRDefault="00334FA0" w:rsidP="00C470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="00A85870" w:rsidRPr="00F42212">
              <w:rPr>
                <w:rFonts w:ascii="Times New Roman" w:hAnsi="Times New Roman" w:cs="Times New Roman"/>
                <w:b/>
                <w:sz w:val="20"/>
                <w:szCs w:val="20"/>
              </w:rPr>
              <w:t>mowa dzierżawy zostanie zawarta na czas</w:t>
            </w:r>
            <w:r w:rsidR="00A85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47034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="007E521D">
              <w:rPr>
                <w:rFonts w:ascii="Times New Roman" w:hAnsi="Times New Roman" w:cs="Times New Roman"/>
                <w:b/>
                <w:sz w:val="20"/>
                <w:szCs w:val="20"/>
              </w:rPr>
              <w:t>znaczony.</w:t>
            </w:r>
          </w:p>
        </w:tc>
        <w:tc>
          <w:tcPr>
            <w:tcW w:w="1019" w:type="pct"/>
          </w:tcPr>
          <w:p w:rsidR="00C47034" w:rsidRDefault="00C47034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334FA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  <w:r w:rsidR="00F42212" w:rsidRPr="00604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</w:t>
            </w:r>
            <w:r w:rsidR="00F42212" w:rsidRPr="00006D6F">
              <w:rPr>
                <w:rFonts w:ascii="Times New Roman" w:hAnsi="Times New Roman" w:cs="Times New Roman"/>
                <w:sz w:val="20"/>
                <w:szCs w:val="20"/>
              </w:rPr>
              <w:t xml:space="preserve"> netto</w:t>
            </w:r>
            <w:r w:rsidR="001941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miesięcznie</w:t>
            </w:r>
            <w:r w:rsidR="00F42212">
              <w:rPr>
                <w:rFonts w:ascii="Times New Roman" w:hAnsi="Times New Roman" w:cs="Times New Roman"/>
                <w:sz w:val="20"/>
                <w:szCs w:val="20"/>
              </w:rPr>
              <w:t xml:space="preserve"> za 1m² gruntu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miesiącach VI, VII, VIII</w:t>
            </w:r>
            <w:r w:rsidR="001941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2212">
              <w:rPr>
                <w:rFonts w:ascii="Times New Roman" w:hAnsi="Times New Roman" w:cs="Times New Roman"/>
                <w:sz w:val="20"/>
                <w:szCs w:val="20"/>
              </w:rPr>
              <w:t>+ podat</w:t>
            </w:r>
            <w:r w:rsidR="00194100">
              <w:rPr>
                <w:rFonts w:ascii="Times New Roman" w:hAnsi="Times New Roman" w:cs="Times New Roman"/>
                <w:sz w:val="20"/>
                <w:szCs w:val="20"/>
              </w:rPr>
              <w:t xml:space="preserve">ek VAT </w:t>
            </w:r>
            <w:r w:rsidR="00512A91">
              <w:rPr>
                <w:rFonts w:ascii="Times New Roman" w:hAnsi="Times New Roman" w:cs="Times New Roman"/>
                <w:sz w:val="20"/>
                <w:szCs w:val="20"/>
              </w:rPr>
              <w:t>w stawce obowiązującej.</w:t>
            </w:r>
          </w:p>
          <w:p w:rsidR="00C47034" w:rsidRDefault="00C47034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7034" w:rsidRDefault="00C47034" w:rsidP="00C470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50,00</w:t>
            </w:r>
            <w:r w:rsidRPr="00604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</w:t>
            </w:r>
            <w:r w:rsidRPr="00006D6F">
              <w:rPr>
                <w:rFonts w:ascii="Times New Roman" w:hAnsi="Times New Roman" w:cs="Times New Roman"/>
                <w:sz w:val="20"/>
                <w:szCs w:val="20"/>
              </w:rPr>
              <w:t xml:space="preserve"> netto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miesięcznie za 1m² gruntu w pozostałych miesiącach + podatek VAT w stawce obowiązującej.</w:t>
            </w:r>
          </w:p>
          <w:p w:rsidR="00F42212" w:rsidRPr="005D1D29" w:rsidRDefault="00F42212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212" w:rsidRDefault="00F42212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Czynsz płatny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C47034">
              <w:rPr>
                <w:rFonts w:ascii="Times New Roman" w:hAnsi="Times New Roman" w:cs="Times New Roman"/>
                <w:sz w:val="20"/>
                <w:szCs w:val="20"/>
              </w:rPr>
              <w:t>10 każdego miesiąca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góry. </w:t>
            </w:r>
          </w:p>
          <w:p w:rsidR="00F42212" w:rsidRPr="005D1D29" w:rsidRDefault="00F42212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  <w:t>Waloryzacja czyn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szu na podstawie obowiązującego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Zarządzenia Prezydenta Miasta Świnoujście.</w:t>
            </w:r>
          </w:p>
        </w:tc>
      </w:tr>
    </w:tbl>
    <w:p w:rsidR="0002575C" w:rsidRPr="005D1D29" w:rsidRDefault="00A95B65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br/>
      </w:r>
      <w:r w:rsidR="0002575C" w:rsidRPr="005D1D29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wykazu do wglądu: od dnia</w:t>
      </w:r>
      <w:r w:rsidR="00775C3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1A38">
        <w:rPr>
          <w:rFonts w:ascii="Times New Roman" w:hAnsi="Times New Roman" w:cs="Times New Roman"/>
          <w:b/>
          <w:sz w:val="20"/>
          <w:szCs w:val="20"/>
        </w:rPr>
        <w:t>18.06</w:t>
      </w:r>
      <w:r w:rsidR="009F3B32">
        <w:rPr>
          <w:rFonts w:ascii="Times New Roman" w:hAnsi="Times New Roman" w:cs="Times New Roman"/>
          <w:b/>
          <w:sz w:val="20"/>
          <w:szCs w:val="20"/>
        </w:rPr>
        <w:t>.</w:t>
      </w:r>
      <w:r w:rsidR="005D1D29">
        <w:rPr>
          <w:rFonts w:ascii="Times New Roman" w:hAnsi="Times New Roman" w:cs="Times New Roman"/>
          <w:b/>
          <w:sz w:val="20"/>
          <w:szCs w:val="20"/>
        </w:rPr>
        <w:t>202</w:t>
      </w:r>
      <w:r w:rsidR="00B03D41">
        <w:rPr>
          <w:rFonts w:ascii="Times New Roman" w:hAnsi="Times New Roman" w:cs="Times New Roman"/>
          <w:b/>
          <w:sz w:val="20"/>
          <w:szCs w:val="20"/>
        </w:rPr>
        <w:t>1</w:t>
      </w:r>
      <w:r w:rsidR="005D1D29">
        <w:rPr>
          <w:rFonts w:ascii="Times New Roman" w:hAnsi="Times New Roman" w:cs="Times New Roman"/>
          <w:b/>
          <w:sz w:val="20"/>
          <w:szCs w:val="20"/>
        </w:rPr>
        <w:t>r.</w:t>
      </w:r>
      <w:r w:rsidR="001101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do dnia</w:t>
      </w:r>
      <w:r w:rsidR="005938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1A38">
        <w:rPr>
          <w:rFonts w:ascii="Times New Roman" w:hAnsi="Times New Roman" w:cs="Times New Roman"/>
          <w:b/>
          <w:sz w:val="20"/>
          <w:szCs w:val="20"/>
        </w:rPr>
        <w:t>09.0</w:t>
      </w:r>
      <w:r w:rsidR="00F05F33">
        <w:rPr>
          <w:rFonts w:ascii="Times New Roman" w:hAnsi="Times New Roman" w:cs="Times New Roman"/>
          <w:b/>
          <w:sz w:val="20"/>
          <w:szCs w:val="20"/>
        </w:rPr>
        <w:t>7</w:t>
      </w:r>
      <w:bookmarkStart w:id="0" w:name="_GoBack"/>
      <w:bookmarkEnd w:id="0"/>
      <w:r w:rsidR="00C47034">
        <w:rPr>
          <w:rFonts w:ascii="Times New Roman" w:hAnsi="Times New Roman" w:cs="Times New Roman"/>
          <w:b/>
          <w:sz w:val="20"/>
          <w:szCs w:val="20"/>
        </w:rPr>
        <w:t>.</w:t>
      </w:r>
      <w:r w:rsidR="005D1D29">
        <w:rPr>
          <w:rFonts w:ascii="Times New Roman" w:hAnsi="Times New Roman" w:cs="Times New Roman"/>
          <w:b/>
          <w:sz w:val="20"/>
          <w:szCs w:val="20"/>
        </w:rPr>
        <w:t>2021r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02575C" w:rsidRPr="005D1D29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261E"/>
    <w:rsid w:val="00006D6F"/>
    <w:rsid w:val="000138AD"/>
    <w:rsid w:val="00021A38"/>
    <w:rsid w:val="0002575C"/>
    <w:rsid w:val="00050513"/>
    <w:rsid w:val="000904C9"/>
    <w:rsid w:val="000F399D"/>
    <w:rsid w:val="000F57CC"/>
    <w:rsid w:val="001101E5"/>
    <w:rsid w:val="00194100"/>
    <w:rsid w:val="001A6D2B"/>
    <w:rsid w:val="001F4238"/>
    <w:rsid w:val="0021402F"/>
    <w:rsid w:val="00237366"/>
    <w:rsid w:val="00250464"/>
    <w:rsid w:val="002F43AC"/>
    <w:rsid w:val="00334FA0"/>
    <w:rsid w:val="00366E0F"/>
    <w:rsid w:val="003A0352"/>
    <w:rsid w:val="003B0E23"/>
    <w:rsid w:val="003D25BA"/>
    <w:rsid w:val="00451667"/>
    <w:rsid w:val="0047689D"/>
    <w:rsid w:val="00512A91"/>
    <w:rsid w:val="005240B5"/>
    <w:rsid w:val="005463C9"/>
    <w:rsid w:val="00593834"/>
    <w:rsid w:val="005D1D29"/>
    <w:rsid w:val="005E1D94"/>
    <w:rsid w:val="005F341B"/>
    <w:rsid w:val="006045BE"/>
    <w:rsid w:val="006350C3"/>
    <w:rsid w:val="006873AB"/>
    <w:rsid w:val="00693910"/>
    <w:rsid w:val="006C02BC"/>
    <w:rsid w:val="006E0CBB"/>
    <w:rsid w:val="00725941"/>
    <w:rsid w:val="00755B57"/>
    <w:rsid w:val="007630CE"/>
    <w:rsid w:val="00775C31"/>
    <w:rsid w:val="007A55C0"/>
    <w:rsid w:val="007B0145"/>
    <w:rsid w:val="007B3DC2"/>
    <w:rsid w:val="007C776D"/>
    <w:rsid w:val="007D37AF"/>
    <w:rsid w:val="007E521D"/>
    <w:rsid w:val="007F4D53"/>
    <w:rsid w:val="00843F95"/>
    <w:rsid w:val="008574BB"/>
    <w:rsid w:val="008736E5"/>
    <w:rsid w:val="00880A18"/>
    <w:rsid w:val="00883C70"/>
    <w:rsid w:val="008D1EFC"/>
    <w:rsid w:val="008D3530"/>
    <w:rsid w:val="009162BF"/>
    <w:rsid w:val="009459EF"/>
    <w:rsid w:val="009D5641"/>
    <w:rsid w:val="009D6003"/>
    <w:rsid w:val="009E06C5"/>
    <w:rsid w:val="009F3B32"/>
    <w:rsid w:val="00A854A6"/>
    <w:rsid w:val="00A8555A"/>
    <w:rsid w:val="00A85870"/>
    <w:rsid w:val="00A95B65"/>
    <w:rsid w:val="00AF67CB"/>
    <w:rsid w:val="00B03D41"/>
    <w:rsid w:val="00BA1459"/>
    <w:rsid w:val="00BE38E3"/>
    <w:rsid w:val="00BE49C0"/>
    <w:rsid w:val="00C47034"/>
    <w:rsid w:val="00CC1095"/>
    <w:rsid w:val="00D4000E"/>
    <w:rsid w:val="00D815E6"/>
    <w:rsid w:val="00D85E42"/>
    <w:rsid w:val="00E56E3D"/>
    <w:rsid w:val="00E85F4D"/>
    <w:rsid w:val="00E875DE"/>
    <w:rsid w:val="00E97CB8"/>
    <w:rsid w:val="00EE4306"/>
    <w:rsid w:val="00F045B9"/>
    <w:rsid w:val="00F05F33"/>
    <w:rsid w:val="00F07FE1"/>
    <w:rsid w:val="00F218A5"/>
    <w:rsid w:val="00F21C8E"/>
    <w:rsid w:val="00F42212"/>
    <w:rsid w:val="00F90722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B267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95</cp:revision>
  <cp:lastPrinted>2021-06-02T07:50:00Z</cp:lastPrinted>
  <dcterms:created xsi:type="dcterms:W3CDTF">2020-09-21T06:34:00Z</dcterms:created>
  <dcterms:modified xsi:type="dcterms:W3CDTF">2021-06-18T07:31:00Z</dcterms:modified>
</cp:coreProperties>
</file>